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DBD9" w14:textId="5F0B79CA" w:rsidR="00E87DEF" w:rsidRDefault="00E87DEF" w:rsidP="009F0935">
      <w:pPr>
        <w:rPr>
          <w:b/>
          <w:bCs/>
        </w:rPr>
      </w:pPr>
      <w:r>
        <w:rPr>
          <w:noProof/>
        </w:rPr>
        <w:drawing>
          <wp:anchor distT="0" distB="0" distL="114300" distR="114300" simplePos="0" relativeHeight="251659264" behindDoc="0" locked="0" layoutInCell="1" allowOverlap="1" wp14:anchorId="404C879A" wp14:editId="23587A7D">
            <wp:simplePos x="0" y="0"/>
            <wp:positionH relativeFrom="column">
              <wp:posOffset>0</wp:posOffset>
            </wp:positionH>
            <wp:positionV relativeFrom="paragraph">
              <wp:posOffset>317500</wp:posOffset>
            </wp:positionV>
            <wp:extent cx="2388547" cy="1199815"/>
            <wp:effectExtent l="0" t="0" r="0" b="0"/>
            <wp:wrapTopAndBottom/>
            <wp:docPr id="21182405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40569"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8547" cy="1199815"/>
                    </a:xfrm>
                    <a:prstGeom prst="rect">
                      <a:avLst/>
                    </a:prstGeom>
                  </pic:spPr>
                </pic:pic>
              </a:graphicData>
            </a:graphic>
          </wp:anchor>
        </w:drawing>
      </w:r>
    </w:p>
    <w:p w14:paraId="3F7FC294" w14:textId="77777777" w:rsidR="00E87DEF" w:rsidRDefault="00E87DEF" w:rsidP="009F0935">
      <w:pPr>
        <w:rPr>
          <w:b/>
          <w:bCs/>
        </w:rPr>
      </w:pPr>
    </w:p>
    <w:p w14:paraId="40B7E8E4" w14:textId="43A82E15" w:rsidR="009F0935" w:rsidRDefault="009F0935" w:rsidP="009F0935">
      <w:r w:rsidRPr="009F0935">
        <w:rPr>
          <w:b/>
          <w:bCs/>
        </w:rPr>
        <w:t xml:space="preserve">Muswell Hillbilly Brewers - Sustainability Report </w:t>
      </w:r>
      <w:r w:rsidR="00A57550">
        <w:rPr>
          <w:b/>
          <w:bCs/>
        </w:rPr>
        <w:t>March</w:t>
      </w:r>
      <w:r w:rsidRPr="009F0935">
        <w:rPr>
          <w:b/>
          <w:bCs/>
        </w:rPr>
        <w:t xml:space="preserve"> 2026</w:t>
      </w:r>
      <w:r w:rsidRPr="009F0935">
        <w:t xml:space="preserve"> </w:t>
      </w:r>
    </w:p>
    <w:p w14:paraId="79E7BFEE" w14:textId="6A93BC9E" w:rsidR="009F0935" w:rsidRPr="009F0935" w:rsidRDefault="009F0935" w:rsidP="009F0935">
      <w:r w:rsidRPr="009F0935">
        <w:t xml:space="preserve">Prepared by </w:t>
      </w:r>
      <w:r w:rsidRPr="009F0935">
        <w:rPr>
          <w:b/>
          <w:bCs/>
        </w:rPr>
        <w:t>Sustainability on Tap</w:t>
      </w:r>
    </w:p>
    <w:p w14:paraId="261DFB2C" w14:textId="77777777" w:rsidR="009F0935" w:rsidRDefault="009F0935" w:rsidP="009F0935">
      <w:r w:rsidRPr="009F0935">
        <w:rPr>
          <w:b/>
          <w:bCs/>
        </w:rPr>
        <w:t>Introduction: Why This Report Exists</w:t>
      </w:r>
      <w:r w:rsidRPr="009F0935">
        <w:t xml:space="preserve"> </w:t>
      </w:r>
    </w:p>
    <w:p w14:paraId="4ABAFDEE" w14:textId="6A6E5774" w:rsidR="009F0935" w:rsidRPr="009F0935" w:rsidRDefault="009F0935" w:rsidP="009F0935">
      <w:r w:rsidRPr="009F0935">
        <w:t xml:space="preserve">Sustainability is often discussed in abstract terms or through highly technical frameworks that can be difficult to relate to the everyday reality of running a small business. In the brewing sector in particular, sustainability is frequently reduced to a narrow focus on carbon emissions, </w:t>
      </w:r>
      <w:proofErr w:type="gramStart"/>
      <w:r w:rsidRPr="009F0935">
        <w:t>despite the fact that</w:t>
      </w:r>
      <w:proofErr w:type="gramEnd"/>
      <w:r w:rsidRPr="009F0935">
        <w:t xml:space="preserve"> long-term resilience depends just as much on social and economic foundations.</w:t>
      </w:r>
    </w:p>
    <w:p w14:paraId="02AC5FAB" w14:textId="4929E569" w:rsidR="009F0935" w:rsidRPr="00E87DEF" w:rsidRDefault="009F0935" w:rsidP="009F0935">
      <w:pPr>
        <w:rPr>
          <w:b/>
          <w:bCs/>
        </w:rPr>
      </w:pPr>
      <w:r w:rsidRPr="009F0935">
        <w:t xml:space="preserve">This report has been prepared by </w:t>
      </w:r>
      <w:hyperlink r:id="rId6" w:history="1">
        <w:r w:rsidRPr="002A2B5B">
          <w:rPr>
            <w:rStyle w:val="Hyperlink"/>
            <w:b/>
            <w:bCs/>
          </w:rPr>
          <w:t>Sustainability on Tap</w:t>
        </w:r>
      </w:hyperlink>
      <w:r w:rsidRPr="009F0935">
        <w:t xml:space="preserve"> to provide a clear, readable and grounded account of how </w:t>
      </w:r>
      <w:r w:rsidRPr="009F0935">
        <w:rPr>
          <w:b/>
          <w:bCs/>
        </w:rPr>
        <w:t>Muswell Hillbilly Brewers Ltd (MHB)</w:t>
      </w:r>
      <w:r w:rsidRPr="009F0935">
        <w:t xml:space="preserve"> currently operates, and how its choices shape social, economic and environmental outcomes. It is intended for readers with no prior knowledge of either sustainability reporting or the brewing </w:t>
      </w:r>
      <w:proofErr w:type="gramStart"/>
      <w:r w:rsidRPr="009F0935">
        <w:t>industry, and</w:t>
      </w:r>
      <w:proofErr w:type="gramEnd"/>
      <w:r w:rsidRPr="009F0935">
        <w:t xml:space="preserve"> therefore places individual practices in their wider context.</w:t>
      </w:r>
    </w:p>
    <w:p w14:paraId="29DECC2F" w14:textId="42DD36E8" w:rsidR="009F0935" w:rsidRPr="009F0935" w:rsidRDefault="009F0935" w:rsidP="009F0935">
      <w:r w:rsidRPr="009F0935">
        <w:t xml:space="preserve">While large multinational brewers often have the resources to invest in high-tech recovery systems, the craft sector faces unique challenges regarding economies of scale. </w:t>
      </w:r>
      <w:r>
        <w:t xml:space="preserve"> </w:t>
      </w:r>
      <w:r w:rsidRPr="009F0935">
        <w:t>However, independent breweries are often better positioned to drive rapid change through agile decision-making and deep community integration. This report reflects that specific "small-scale" agility.</w:t>
      </w:r>
    </w:p>
    <w:p w14:paraId="634BEF3B" w14:textId="7DE808E7" w:rsidR="009F0935" w:rsidRPr="009F0935" w:rsidRDefault="009F0935" w:rsidP="009F0935">
      <w:r w:rsidRPr="009F0935">
        <w:rPr>
          <w:rFonts w:ascii="Aptos" w:hAnsi="Aptos"/>
          <w:color w:val="000000"/>
        </w:rPr>
        <w:t xml:space="preserve">The report does not offer a formal Net Zero pathway or certification framework. Carbon </w:t>
      </w:r>
      <w:proofErr w:type="spellStart"/>
      <w:r w:rsidRPr="009F0935">
        <w:rPr>
          <w:rFonts w:ascii="Aptos" w:hAnsi="Aptos"/>
          <w:color w:val="000000"/>
        </w:rPr>
        <w:t>footprinting</w:t>
      </w:r>
      <w:proofErr w:type="spellEnd"/>
      <w:r w:rsidRPr="009F0935">
        <w:rPr>
          <w:rFonts w:ascii="Aptos" w:hAnsi="Aptos"/>
          <w:color w:val="000000"/>
        </w:rPr>
        <w:t xml:space="preserve"> was completed using the SME Climate Hub tool, providing a broad overview of the business's carbon emissions as a baseline for tracking future progress. More importantly, this document describes how sustainability is built into the company's operations and explains its significance in a sector facing growing financial and environmental challenges.</w:t>
      </w:r>
    </w:p>
    <w:p w14:paraId="73259833" w14:textId="77777777" w:rsidR="009F0935" w:rsidRPr="009F0935" w:rsidRDefault="009F0935" w:rsidP="009F0935">
      <w:r w:rsidRPr="009F0935">
        <w:rPr>
          <w:b/>
          <w:bCs/>
        </w:rPr>
        <w:t>The Business in Context</w:t>
      </w:r>
    </w:p>
    <w:p w14:paraId="044CE0B4" w14:textId="4BB05413" w:rsidR="009F0935" w:rsidRPr="009F0935" w:rsidRDefault="009F0935" w:rsidP="009F0935">
      <w:r w:rsidRPr="009F0935">
        <w:rPr>
          <w:b/>
          <w:bCs/>
        </w:rPr>
        <w:t>Origins and Founders</w:t>
      </w:r>
      <w:r w:rsidRPr="009F0935">
        <w:t xml:space="preserve"> Muswell Hillbilly Brewers </w:t>
      </w:r>
      <w:proofErr w:type="gramStart"/>
      <w:r w:rsidRPr="009F0935">
        <w:t>was</w:t>
      </w:r>
      <w:proofErr w:type="gramEnd"/>
      <w:r w:rsidRPr="009F0935">
        <w:t xml:space="preserve"> founded in </w:t>
      </w:r>
      <w:r w:rsidRPr="009F0935">
        <w:rPr>
          <w:b/>
          <w:bCs/>
        </w:rPr>
        <w:t>2016</w:t>
      </w:r>
      <w:r w:rsidRPr="009F0935">
        <w:t xml:space="preserve"> by </w:t>
      </w:r>
      <w:r w:rsidRPr="009F0935">
        <w:rPr>
          <w:b/>
          <w:bCs/>
        </w:rPr>
        <w:t xml:space="preserve">Pete </w:t>
      </w:r>
      <w:r w:rsidR="00754F7E">
        <w:rPr>
          <w:b/>
          <w:bCs/>
        </w:rPr>
        <w:t>Syratt</w:t>
      </w:r>
      <w:r w:rsidRPr="009F0935">
        <w:rPr>
          <w:b/>
          <w:bCs/>
        </w:rPr>
        <w:t xml:space="preserve">, Martin </w:t>
      </w:r>
      <w:r w:rsidR="00DA03D7">
        <w:rPr>
          <w:b/>
          <w:bCs/>
        </w:rPr>
        <w:t>Hodgson</w:t>
      </w:r>
      <w:r w:rsidRPr="009F0935">
        <w:rPr>
          <w:b/>
          <w:bCs/>
        </w:rPr>
        <w:t xml:space="preserve">, Bob </w:t>
      </w:r>
      <w:r w:rsidR="00754F7E">
        <w:rPr>
          <w:b/>
          <w:bCs/>
        </w:rPr>
        <w:t>Hanson</w:t>
      </w:r>
      <w:r w:rsidRPr="009F0935">
        <w:t>,</w:t>
      </w:r>
      <w:r w:rsidR="00FF5026">
        <w:t xml:space="preserve"> </w:t>
      </w:r>
      <w:r w:rsidR="00FF5026" w:rsidRPr="00FF5026">
        <w:rPr>
          <w:b/>
          <w:bCs/>
        </w:rPr>
        <w:t>Steve Pankhurst</w:t>
      </w:r>
      <w:r w:rsidRPr="009F0935">
        <w:t xml:space="preserve"> all local to North London and all experienced home brewers prior to establishing the business. The founders shared an </w:t>
      </w:r>
      <w:r w:rsidRPr="009F0935">
        <w:lastRenderedPageBreak/>
        <w:t>ambition to create a brewery that was rooted in place, modest in scale and closely connected to its local community.</w:t>
      </w:r>
    </w:p>
    <w:p w14:paraId="14551CC1" w14:textId="77777777" w:rsidR="009F0935" w:rsidRPr="009F0935" w:rsidRDefault="009F0935" w:rsidP="009F0935">
      <w:r w:rsidRPr="009F0935">
        <w:t xml:space="preserve">The name of the brewery reflects both geography and identity. It references Muswell Hill itself, as well as the area’s cultural history, including </w:t>
      </w:r>
      <w:r w:rsidRPr="009F0935">
        <w:rPr>
          <w:i/>
          <w:iCs/>
        </w:rPr>
        <w:t>The Kinks’</w:t>
      </w:r>
      <w:r w:rsidRPr="009F0935">
        <w:t xml:space="preserve"> album </w:t>
      </w:r>
      <w:r w:rsidRPr="009F0935">
        <w:rPr>
          <w:i/>
          <w:iCs/>
        </w:rPr>
        <w:t>Muswell Hillbillies</w:t>
      </w:r>
      <w:r w:rsidRPr="009F0935">
        <w:t>. From the outset, the intention was not to build a large production brewery supplying national markets, but to establish a neighbourhood-scale operation where brewing, selling and social activity were closely linked.</w:t>
      </w:r>
    </w:p>
    <w:p w14:paraId="203CD6E8" w14:textId="77777777" w:rsidR="009F0935" w:rsidRPr="009F0935" w:rsidRDefault="009F0935" w:rsidP="009F0935">
      <w:r w:rsidRPr="009F0935">
        <w:t xml:space="preserve">Early brewing took place in improvised settings, including a cabin and a small studio space. In </w:t>
      </w:r>
      <w:r w:rsidRPr="009F0935">
        <w:rPr>
          <w:b/>
          <w:bCs/>
        </w:rPr>
        <w:t>February 2017</w:t>
      </w:r>
      <w:r w:rsidRPr="009F0935">
        <w:t xml:space="preserve">, the founders secured a dedicated site in </w:t>
      </w:r>
      <w:r w:rsidRPr="009F0935">
        <w:rPr>
          <w:b/>
          <w:bCs/>
        </w:rPr>
        <w:t>Avenue Mews</w:t>
      </w:r>
      <w:r w:rsidRPr="009F0935">
        <w:t xml:space="preserve">, Muswell Hill. Production capacity increased gradually, including the installation of a </w:t>
      </w:r>
      <w:r w:rsidRPr="009F0935">
        <w:rPr>
          <w:b/>
          <w:bCs/>
        </w:rPr>
        <w:t>three-barrel brewing system in 2020</w:t>
      </w:r>
      <w:r w:rsidRPr="009F0935">
        <w:t>, allowing the business to grow without changing its fundamental character.</w:t>
      </w:r>
    </w:p>
    <w:p w14:paraId="590D3DFF" w14:textId="77777777" w:rsidR="009F0935" w:rsidRPr="009F0935" w:rsidRDefault="009F0935" w:rsidP="009F0935">
      <w:r w:rsidRPr="009F0935">
        <w:rPr>
          <w:b/>
          <w:bCs/>
        </w:rPr>
        <w:t>Current Operations</w:t>
      </w:r>
      <w:r w:rsidRPr="009F0935">
        <w:t xml:space="preserve"> Today, Muswell Hillbilly Brewers operates across three linked sites:</w:t>
      </w:r>
    </w:p>
    <w:p w14:paraId="6C1056EC" w14:textId="77777777" w:rsidR="009F0935" w:rsidRPr="009F0935" w:rsidRDefault="009F0935" w:rsidP="00EC6092">
      <w:pPr>
        <w:pStyle w:val="ListParagraph"/>
        <w:numPr>
          <w:ilvl w:val="0"/>
          <w:numId w:val="11"/>
        </w:numPr>
      </w:pPr>
      <w:r w:rsidRPr="009F0935">
        <w:t>a small production brewery in Muswell Hill</w:t>
      </w:r>
    </w:p>
    <w:p w14:paraId="49E37C2B" w14:textId="77777777" w:rsidR="009F0935" w:rsidRPr="009F0935" w:rsidRDefault="009F0935" w:rsidP="00EC6092">
      <w:pPr>
        <w:pStyle w:val="ListParagraph"/>
        <w:numPr>
          <w:ilvl w:val="0"/>
          <w:numId w:val="11"/>
        </w:numPr>
      </w:pPr>
      <w:r w:rsidRPr="009F0935">
        <w:t>a taproom in Avenue Mews, selling beer directly to customers</w:t>
      </w:r>
    </w:p>
    <w:p w14:paraId="371F4EC5" w14:textId="77777777" w:rsidR="009F0935" w:rsidRPr="009F0935" w:rsidRDefault="009F0935" w:rsidP="00EC6092">
      <w:pPr>
        <w:pStyle w:val="ListParagraph"/>
        <w:numPr>
          <w:ilvl w:val="0"/>
          <w:numId w:val="11"/>
        </w:numPr>
      </w:pPr>
      <w:r w:rsidRPr="00EC6092">
        <w:rPr>
          <w:b/>
          <w:bCs/>
        </w:rPr>
        <w:t>Hillbilly Social</w:t>
      </w:r>
      <w:r w:rsidRPr="009F0935">
        <w:t xml:space="preserve">, a community pub, restaurant and events venue at </w:t>
      </w:r>
      <w:r w:rsidRPr="00EC6092">
        <w:rPr>
          <w:b/>
          <w:bCs/>
        </w:rPr>
        <w:t xml:space="preserve">101 </w:t>
      </w:r>
      <w:proofErr w:type="spellStart"/>
      <w:r w:rsidRPr="00EC6092">
        <w:rPr>
          <w:b/>
          <w:bCs/>
        </w:rPr>
        <w:t>Myddleton</w:t>
      </w:r>
      <w:proofErr w:type="spellEnd"/>
      <w:r w:rsidRPr="00EC6092">
        <w:rPr>
          <w:b/>
          <w:bCs/>
        </w:rPr>
        <w:t xml:space="preserve"> Road, Bowes Park</w:t>
      </w:r>
    </w:p>
    <w:p w14:paraId="471DAA8A" w14:textId="77777777" w:rsidR="009F0935" w:rsidRPr="009F0935" w:rsidRDefault="009F0935" w:rsidP="009F0935">
      <w:r w:rsidRPr="009F0935">
        <w:t xml:space="preserve">All sites are leased. Annual beer production is approximately </w:t>
      </w:r>
      <w:r w:rsidRPr="009F0935">
        <w:rPr>
          <w:b/>
          <w:bCs/>
        </w:rPr>
        <w:t>22,000 litres (220 hectolitres)</w:t>
      </w:r>
      <w:r w:rsidRPr="009F0935">
        <w:t xml:space="preserve">. Beer is produced primarily in keg and cask formats, with a small proportion bottled. </w:t>
      </w:r>
      <w:proofErr w:type="gramStart"/>
      <w:r w:rsidRPr="009F0935">
        <w:t>The majority of</w:t>
      </w:r>
      <w:proofErr w:type="gramEnd"/>
      <w:r w:rsidRPr="009F0935">
        <w:t xml:space="preserve"> beer is sold directly through MHB’s own venues, keeping supply chains short and operational control high.</w:t>
      </w:r>
    </w:p>
    <w:p w14:paraId="58245B34" w14:textId="2EEAD95F" w:rsidR="009F0935" w:rsidRPr="009F0935" w:rsidRDefault="009F0935" w:rsidP="009F0935">
      <w:r w:rsidRPr="009F0935">
        <w:rPr>
          <w:b/>
          <w:bCs/>
        </w:rPr>
        <w:t>Sector Comparison: The Taproom Model</w:t>
      </w:r>
      <w:r w:rsidRPr="009F0935">
        <w:t xml:space="preserve"> </w:t>
      </w:r>
      <w:r>
        <w:br/>
      </w:r>
      <w:r>
        <w:br/>
      </w:r>
      <w:r w:rsidRPr="009F0935">
        <w:t>For context, many UK independent breweries of a similar size rely heavily on wholesale distribution and package a significant share of their beer into bottles or cans for onward transport. Industry analysis suggests that distribution and logistics can account for approximately 10% of a typical brewery's carbon emissions, with the "cold chain" (refrigerated transport) adding significant energy demand</w:t>
      </w:r>
      <w:r w:rsidRPr="009F0935">
        <w:rPr>
          <w:b/>
          <w:bCs/>
        </w:rPr>
        <w:t>.</w:t>
      </w:r>
      <w:r w:rsidRPr="009F0935">
        <w:t xml:space="preserve"> MHB’s emphasis on direct, local sales materially shapes its environmental footprint and economic resilience by largely eliminating these downstream emissions.</w:t>
      </w:r>
    </w:p>
    <w:p w14:paraId="05CBC963" w14:textId="77777777" w:rsidR="009F0935" w:rsidRPr="009F0935" w:rsidRDefault="009F0935" w:rsidP="009F0935">
      <w:r w:rsidRPr="009F0935">
        <w:rPr>
          <w:b/>
          <w:bCs/>
        </w:rPr>
        <w:t>Operating footprint (current):</w:t>
      </w:r>
    </w:p>
    <w:tbl>
      <w:tblPr>
        <w:tblStyle w:val="GridTable1Light"/>
        <w:tblW w:w="0" w:type="auto"/>
        <w:tblLook w:val="04A0" w:firstRow="1" w:lastRow="0" w:firstColumn="1" w:lastColumn="0" w:noHBand="0" w:noVBand="1"/>
      </w:tblPr>
      <w:tblGrid>
        <w:gridCol w:w="2370"/>
        <w:gridCol w:w="2316"/>
        <w:gridCol w:w="1690"/>
        <w:gridCol w:w="2640"/>
      </w:tblGrid>
      <w:tr w:rsidR="009F0935" w:rsidRPr="009F0935" w14:paraId="0F0708DF" w14:textId="77777777" w:rsidTr="00EC6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F9993A" w14:textId="77777777" w:rsidR="009F0935" w:rsidRPr="009F0935" w:rsidRDefault="009F0935" w:rsidP="009F0935">
            <w:pPr>
              <w:spacing w:after="160" w:line="278" w:lineRule="auto"/>
            </w:pPr>
            <w:r w:rsidRPr="009F0935">
              <w:t>Site</w:t>
            </w:r>
          </w:p>
        </w:tc>
        <w:tc>
          <w:tcPr>
            <w:tcW w:w="0" w:type="auto"/>
            <w:hideMark/>
          </w:tcPr>
          <w:p w14:paraId="0378441B"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Primary function</w:t>
            </w:r>
          </w:p>
        </w:tc>
        <w:tc>
          <w:tcPr>
            <w:tcW w:w="0" w:type="auto"/>
            <w:hideMark/>
          </w:tcPr>
          <w:p w14:paraId="37D96101"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Approx. floor area</w:t>
            </w:r>
          </w:p>
        </w:tc>
        <w:tc>
          <w:tcPr>
            <w:tcW w:w="0" w:type="auto"/>
            <w:hideMark/>
          </w:tcPr>
          <w:p w14:paraId="296B28C0"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Energy supply</w:t>
            </w:r>
          </w:p>
        </w:tc>
      </w:tr>
      <w:tr w:rsidR="009F0935" w:rsidRPr="009F0935" w14:paraId="53E95828"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1BEC128E" w14:textId="77777777" w:rsidR="009F0935" w:rsidRPr="009F0935" w:rsidRDefault="009F0935" w:rsidP="009F0935">
            <w:pPr>
              <w:spacing w:after="160" w:line="278" w:lineRule="auto"/>
            </w:pPr>
            <w:r w:rsidRPr="009F0935">
              <w:t>Brewery (Muswell Hill)</w:t>
            </w:r>
          </w:p>
        </w:tc>
        <w:tc>
          <w:tcPr>
            <w:tcW w:w="0" w:type="auto"/>
            <w:hideMark/>
          </w:tcPr>
          <w:p w14:paraId="4A908643"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Brewing and fermentation</w:t>
            </w:r>
          </w:p>
        </w:tc>
        <w:tc>
          <w:tcPr>
            <w:tcW w:w="0" w:type="auto"/>
            <w:hideMark/>
          </w:tcPr>
          <w:p w14:paraId="257B866B"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20.85 m²</w:t>
            </w:r>
          </w:p>
        </w:tc>
        <w:tc>
          <w:tcPr>
            <w:tcW w:w="0" w:type="auto"/>
            <w:hideMark/>
          </w:tcPr>
          <w:p w14:paraId="0EE074B1"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Electric, renewable tariff</w:t>
            </w:r>
          </w:p>
        </w:tc>
      </w:tr>
      <w:tr w:rsidR="009F0935" w:rsidRPr="009F0935" w14:paraId="7B925040"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39E7D6AA" w14:textId="77777777" w:rsidR="009F0935" w:rsidRPr="009F0935" w:rsidRDefault="009F0935" w:rsidP="009F0935">
            <w:pPr>
              <w:spacing w:after="160" w:line="278" w:lineRule="auto"/>
            </w:pPr>
            <w:r w:rsidRPr="009F0935">
              <w:lastRenderedPageBreak/>
              <w:t>Taproom (Avenue Mews)</w:t>
            </w:r>
          </w:p>
        </w:tc>
        <w:tc>
          <w:tcPr>
            <w:tcW w:w="0" w:type="auto"/>
            <w:hideMark/>
          </w:tcPr>
          <w:p w14:paraId="0E231353"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Direct sales, events</w:t>
            </w:r>
          </w:p>
        </w:tc>
        <w:tc>
          <w:tcPr>
            <w:tcW w:w="0" w:type="auto"/>
            <w:hideMark/>
          </w:tcPr>
          <w:p w14:paraId="72A9094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31.97 m²</w:t>
            </w:r>
          </w:p>
        </w:tc>
        <w:tc>
          <w:tcPr>
            <w:tcW w:w="0" w:type="auto"/>
            <w:hideMark/>
          </w:tcPr>
          <w:p w14:paraId="59D5D67D"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Transitioning to renewable tariff</w:t>
            </w:r>
          </w:p>
        </w:tc>
      </w:tr>
      <w:tr w:rsidR="009F0935" w:rsidRPr="009F0935" w14:paraId="45143367"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371D9519" w14:textId="77777777" w:rsidR="009F0935" w:rsidRPr="009F0935" w:rsidRDefault="009F0935" w:rsidP="009F0935">
            <w:pPr>
              <w:spacing w:after="160" w:line="278" w:lineRule="auto"/>
            </w:pPr>
            <w:r w:rsidRPr="009F0935">
              <w:t>Hillbilly Social (Bowes Park)</w:t>
            </w:r>
          </w:p>
        </w:tc>
        <w:tc>
          <w:tcPr>
            <w:tcW w:w="0" w:type="auto"/>
            <w:hideMark/>
          </w:tcPr>
          <w:p w14:paraId="04ED9EA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Pub, restaurant, events</w:t>
            </w:r>
          </w:p>
        </w:tc>
        <w:tc>
          <w:tcPr>
            <w:tcW w:w="0" w:type="auto"/>
            <w:hideMark/>
          </w:tcPr>
          <w:p w14:paraId="2AEC137C"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112 m²</w:t>
            </w:r>
          </w:p>
        </w:tc>
        <w:tc>
          <w:tcPr>
            <w:tcW w:w="0" w:type="auto"/>
            <w:hideMark/>
          </w:tcPr>
          <w:p w14:paraId="3DB432F8"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Electric, renewable tariff</w:t>
            </w:r>
          </w:p>
        </w:tc>
      </w:tr>
    </w:tbl>
    <w:p w14:paraId="3304D20E" w14:textId="34D645BB" w:rsidR="009F0935" w:rsidRPr="009F0935" w:rsidRDefault="002F1F4B" w:rsidP="009F0935">
      <w:r>
        <w:br/>
      </w:r>
      <w:r w:rsidR="009F0935" w:rsidRPr="009F0935">
        <w:t>This operating model is important context for understanding the brewery’s sustainability profile. In the brewing industry, decisions about scale, distribution and packaging typically have a greater influence on environmental and economic impact than marginal changes to individual processes.</w:t>
      </w:r>
    </w:p>
    <w:p w14:paraId="78148845" w14:textId="6341731F" w:rsidR="00422525" w:rsidRPr="00422525" w:rsidRDefault="009F0935" w:rsidP="0012069F">
      <w:pPr>
        <w:pStyle w:val="ListParagraph"/>
        <w:numPr>
          <w:ilvl w:val="0"/>
          <w:numId w:val="13"/>
        </w:numPr>
      </w:pPr>
      <w:r w:rsidRPr="00B01022">
        <w:rPr>
          <w:b/>
          <w:bCs/>
        </w:rPr>
        <w:t>Social Sustainability: People and Place</w:t>
      </w:r>
      <w:r w:rsidR="00422525">
        <w:rPr>
          <w:b/>
          <w:bCs/>
        </w:rPr>
        <w:br/>
      </w:r>
    </w:p>
    <w:p w14:paraId="74F3E8A3" w14:textId="77777777" w:rsidR="00422525" w:rsidRPr="00422525" w:rsidRDefault="009F0935" w:rsidP="009F0935">
      <w:pPr>
        <w:pStyle w:val="ListParagraph"/>
        <w:numPr>
          <w:ilvl w:val="1"/>
          <w:numId w:val="13"/>
        </w:numPr>
      </w:pPr>
      <w:r w:rsidRPr="00422525">
        <w:rPr>
          <w:b/>
          <w:bCs/>
        </w:rPr>
        <w:t>Employment and Locality</w:t>
      </w:r>
    </w:p>
    <w:p w14:paraId="258661C2" w14:textId="6C926FB5" w:rsidR="009F0935" w:rsidRPr="009F0935" w:rsidRDefault="009F0935" w:rsidP="00422525">
      <w:pPr>
        <w:ind w:left="360"/>
      </w:pPr>
      <w:r w:rsidRPr="009F0935">
        <w:t xml:space="preserve">Muswell Hillbilly Brewers employs </w:t>
      </w:r>
      <w:r w:rsidRPr="00422525">
        <w:rPr>
          <w:b/>
          <w:bCs/>
        </w:rPr>
        <w:t>18 people</w:t>
      </w:r>
      <w:r w:rsidRPr="009F0935">
        <w:t xml:space="preserve"> across brewing, hospitality, kitchen and events roles. </w:t>
      </w:r>
      <w:r w:rsidR="001743C9">
        <w:t xml:space="preserve">MHB pays </w:t>
      </w:r>
      <w:r w:rsidR="00AE7CE8">
        <w:t xml:space="preserve">London </w:t>
      </w:r>
      <w:r w:rsidR="001743C9">
        <w:t xml:space="preserve">living wage – contributing to </w:t>
      </w:r>
      <w:r w:rsidR="00710E6C">
        <w:t xml:space="preserve">viable employment opportunities for local people.   </w:t>
      </w:r>
      <w:r w:rsidRPr="009F0935">
        <w:t>Most employees live within one to two miles of their place of work. This local employment base has practical implications: walking and cycling are common commuting modes, particularly for brewery and taproom staff, with public transport used where distances are greater.</w:t>
      </w:r>
      <w:r w:rsidR="00422525">
        <w:br/>
      </w:r>
      <w:r w:rsidR="00422525">
        <w:br/>
      </w:r>
      <w:r w:rsidRPr="009F0935">
        <w:t>From a</w:t>
      </w:r>
      <w:r w:rsidR="00422525">
        <w:t xml:space="preserve"> sustainability </w:t>
      </w:r>
      <w:r w:rsidRPr="009F0935">
        <w:t xml:space="preserve">perspective, local employment reduces commuting-related emissions. </w:t>
      </w:r>
      <w:r w:rsidRPr="001E1BD3">
        <w:t xml:space="preserve">Data from comparable UK breweries indicates that staff commuting can account for over 10% of an organisation's </w:t>
      </w:r>
      <w:r w:rsidR="00C80575">
        <w:t>scope 2</w:t>
      </w:r>
      <w:r w:rsidRPr="001E1BD3">
        <w:t xml:space="preserve"> carbon footprint; MHB’s highly localised workforce likely keeps this figure significantly lower than the industry average. E</w:t>
      </w:r>
      <w:r w:rsidRPr="009F0935">
        <w:t>qually importantly, it supports staff retention, skills development and continuity. In small hospitality businesses, high staff turnover is common; MHB’s locally rooted workforce contributes to operational stability and consistent quality.</w:t>
      </w:r>
    </w:p>
    <w:p w14:paraId="23D44375" w14:textId="77777777" w:rsidR="00422525" w:rsidRPr="00422525" w:rsidRDefault="009F0935" w:rsidP="00422525">
      <w:pPr>
        <w:pStyle w:val="ListParagraph"/>
        <w:numPr>
          <w:ilvl w:val="1"/>
          <w:numId w:val="13"/>
        </w:numPr>
        <w:rPr>
          <w:b/>
          <w:bCs/>
        </w:rPr>
      </w:pPr>
      <w:r w:rsidRPr="00422525">
        <w:rPr>
          <w:b/>
          <w:bCs/>
        </w:rPr>
        <w:t>Hillbilly Social, Bowes Park</w:t>
      </w:r>
      <w:r w:rsidRPr="009F0935">
        <w:t xml:space="preserve"> </w:t>
      </w:r>
    </w:p>
    <w:p w14:paraId="3A337FDD" w14:textId="661C6A95" w:rsidR="009F0935" w:rsidRPr="00422525" w:rsidRDefault="009F0935" w:rsidP="00422525">
      <w:pPr>
        <w:ind w:left="360"/>
        <w:rPr>
          <w:b/>
          <w:bCs/>
        </w:rPr>
      </w:pPr>
      <w:r w:rsidRPr="009F0935">
        <w:t xml:space="preserve">Hillbilly Social provides a clear example of social sustainability in practice. The building at </w:t>
      </w:r>
      <w:r w:rsidRPr="00422525">
        <w:rPr>
          <w:b/>
          <w:bCs/>
        </w:rPr>
        <w:t xml:space="preserve">101 </w:t>
      </w:r>
      <w:proofErr w:type="spellStart"/>
      <w:r w:rsidRPr="00422525">
        <w:rPr>
          <w:b/>
          <w:bCs/>
        </w:rPr>
        <w:t>Myddleton</w:t>
      </w:r>
      <w:proofErr w:type="spellEnd"/>
      <w:r w:rsidRPr="00422525">
        <w:rPr>
          <w:b/>
          <w:bCs/>
        </w:rPr>
        <w:t xml:space="preserve"> Road</w:t>
      </w:r>
      <w:r w:rsidRPr="009F0935">
        <w:t xml:space="preserve"> previously housed </w:t>
      </w:r>
      <w:r w:rsidRPr="00422525">
        <w:rPr>
          <w:i/>
          <w:iCs/>
        </w:rPr>
        <w:t>The Step</w:t>
      </w:r>
      <w:r w:rsidRPr="009F0935">
        <w:t xml:space="preserve">, a long-established local venue that closed in </w:t>
      </w:r>
      <w:r w:rsidRPr="00422525">
        <w:rPr>
          <w:b/>
          <w:bCs/>
        </w:rPr>
        <w:t>March 2020</w:t>
      </w:r>
      <w:r w:rsidRPr="009F0935">
        <w:t xml:space="preserve">. Following its closure, the site was at risk of being lost to residential redevelopment. </w:t>
      </w:r>
      <w:proofErr w:type="gramStart"/>
      <w:r w:rsidRPr="009F0935">
        <w:t>Local residents</w:t>
      </w:r>
      <w:proofErr w:type="gramEnd"/>
      <w:r w:rsidRPr="009F0935">
        <w:t xml:space="preserve"> organised to protect the building, securing </w:t>
      </w:r>
      <w:r w:rsidRPr="00422525">
        <w:rPr>
          <w:b/>
          <w:bCs/>
        </w:rPr>
        <w:t>Asset of Community Value</w:t>
      </w:r>
      <w:r w:rsidRPr="009F0935">
        <w:t xml:space="preserve"> status and forming a </w:t>
      </w:r>
      <w:r w:rsidRPr="00422525">
        <w:rPr>
          <w:b/>
          <w:bCs/>
        </w:rPr>
        <w:t>Community Benefit Society</w:t>
      </w:r>
      <w:r w:rsidRPr="009F0935">
        <w:t xml:space="preserve">. Funding was raised through community shares and grant support, including backing from the UK Government’s </w:t>
      </w:r>
      <w:r w:rsidRPr="00422525">
        <w:rPr>
          <w:b/>
          <w:bCs/>
        </w:rPr>
        <w:t>Community Ownership Fund</w:t>
      </w:r>
      <w:r w:rsidRPr="009F0935">
        <w:t>, enabling the building to be purchased and restored for community use.</w:t>
      </w:r>
      <w:r w:rsidR="00422525">
        <w:rPr>
          <w:b/>
          <w:bCs/>
        </w:rPr>
        <w:br/>
      </w:r>
      <w:r w:rsidR="00422525">
        <w:rPr>
          <w:b/>
          <w:bCs/>
        </w:rPr>
        <w:br/>
      </w:r>
      <w:r w:rsidRPr="009F0935">
        <w:t xml:space="preserve">Muswell Hillbilly Brewers was selected to operate the venue on behalf of the community. Today, Hillbilly Social functions as a neighbourhood pub, restaurant and </w:t>
      </w:r>
      <w:r w:rsidRPr="009F0935">
        <w:lastRenderedPageBreak/>
        <w:t>events space, employing local staff and hosting a wide range of community activity. The operating model aligns ownership, operation and community benefit, reducing the risk that short-term commercial pressures override local needs.</w:t>
      </w:r>
    </w:p>
    <w:p w14:paraId="64BD0265" w14:textId="02BB58E3" w:rsidR="009F0935" w:rsidRPr="009F0935" w:rsidRDefault="009F0935" w:rsidP="00B01022">
      <w:pPr>
        <w:pStyle w:val="ListParagraph"/>
        <w:numPr>
          <w:ilvl w:val="0"/>
          <w:numId w:val="13"/>
        </w:numPr>
      </w:pPr>
      <w:r w:rsidRPr="00B01022">
        <w:rPr>
          <w:b/>
          <w:bCs/>
        </w:rPr>
        <w:t>Economic Sustainability: Building a Viable Small Brewery</w:t>
      </w:r>
      <w:r w:rsidR="00422525">
        <w:rPr>
          <w:b/>
          <w:bCs/>
        </w:rPr>
        <w:br/>
      </w:r>
    </w:p>
    <w:p w14:paraId="7CC70D43" w14:textId="77777777" w:rsidR="00422525" w:rsidRDefault="009F0935" w:rsidP="00422525">
      <w:pPr>
        <w:pStyle w:val="ListParagraph"/>
        <w:numPr>
          <w:ilvl w:val="1"/>
          <w:numId w:val="13"/>
        </w:numPr>
      </w:pPr>
      <w:r w:rsidRPr="00422525">
        <w:rPr>
          <w:b/>
          <w:bCs/>
        </w:rPr>
        <w:t>The Economics of Small Breweries</w:t>
      </w:r>
      <w:r w:rsidRPr="009F0935">
        <w:t xml:space="preserve"> </w:t>
      </w:r>
    </w:p>
    <w:p w14:paraId="4170F915" w14:textId="081B6195" w:rsidR="009F0935" w:rsidRPr="009F0935" w:rsidRDefault="009F0935" w:rsidP="00422525">
      <w:pPr>
        <w:ind w:left="360"/>
      </w:pPr>
      <w:r w:rsidRPr="009F0935">
        <w:t>The craft brewing sector is characterised by narrow margins, high fixed costs and exposure to volatile factors such as energy prices, ingredient availability and landlord rents. Many small breweries rely heavily on wholesale distribution or sales to pubs and bars owned by large breweries, which can reduce margins further and increase vulnerability to market shocks or remote corporate stocking decisions.</w:t>
      </w:r>
      <w:r w:rsidR="00422525">
        <w:br/>
      </w:r>
      <w:r w:rsidR="00422525">
        <w:br/>
      </w:r>
      <w:r w:rsidRPr="009F0935">
        <w:t xml:space="preserve">Against this backdrop, Muswell Hillbilly Brewers has developed a predominantly </w:t>
      </w:r>
      <w:r w:rsidRPr="009F0935">
        <w:rPr>
          <w:b/>
          <w:bCs/>
        </w:rPr>
        <w:t>taproom-led business model</w:t>
      </w:r>
      <w:r w:rsidRPr="009F0935">
        <w:t>, selling most of its beer directly through its own venues.</w:t>
      </w:r>
    </w:p>
    <w:p w14:paraId="05DA22F9" w14:textId="77777777" w:rsidR="00422525" w:rsidRDefault="009F0935" w:rsidP="00422525">
      <w:pPr>
        <w:pStyle w:val="ListParagraph"/>
        <w:numPr>
          <w:ilvl w:val="1"/>
          <w:numId w:val="13"/>
        </w:numPr>
      </w:pPr>
      <w:r w:rsidRPr="00422525">
        <w:rPr>
          <w:b/>
          <w:bCs/>
        </w:rPr>
        <w:t>Local Supply Chains and Economic Circulation</w:t>
      </w:r>
      <w:r w:rsidRPr="009F0935">
        <w:t xml:space="preserve"> </w:t>
      </w:r>
    </w:p>
    <w:p w14:paraId="26106050" w14:textId="57C6EF60" w:rsidR="009F0935" w:rsidRPr="009F0935" w:rsidRDefault="009F0935" w:rsidP="00422525">
      <w:pPr>
        <w:ind w:left="360"/>
      </w:pPr>
      <w:r w:rsidRPr="009F0935">
        <w:t xml:space="preserve">Where possible, MHB works with other independent local producers. Drinks stocked in the taproom and at Hillbilly Social include beers, ciders and spirits from North London and nearby areas. Coffee used in </w:t>
      </w:r>
      <w:r w:rsidRPr="00422525">
        <w:rPr>
          <w:b/>
          <w:bCs/>
        </w:rPr>
        <w:t>Fortis Green Stout</w:t>
      </w:r>
      <w:r w:rsidRPr="009F0935">
        <w:t xml:space="preserve"> is sourced from </w:t>
      </w:r>
      <w:r w:rsidRPr="00422525">
        <w:rPr>
          <w:b/>
          <w:bCs/>
        </w:rPr>
        <w:t>W. Martyn</w:t>
      </w:r>
      <w:r w:rsidRPr="009F0935">
        <w:t xml:space="preserve">, an independent roaster on Muswell Hill high road. Spent grain from brewing is supplied to </w:t>
      </w:r>
      <w:r w:rsidRPr="00422525">
        <w:rPr>
          <w:b/>
          <w:bCs/>
        </w:rPr>
        <w:t>College Farm, Finchley</w:t>
      </w:r>
      <w:r w:rsidRPr="009F0935">
        <w:t>, for use as cattle feed. This avoids disposal costs and supports a local circular economy.</w:t>
      </w:r>
    </w:p>
    <w:p w14:paraId="5D4BB40E" w14:textId="641E6138" w:rsidR="009F0935" w:rsidRPr="009F0935" w:rsidRDefault="009F0935" w:rsidP="00422525">
      <w:pPr>
        <w:pStyle w:val="ListParagraph"/>
        <w:numPr>
          <w:ilvl w:val="0"/>
          <w:numId w:val="13"/>
        </w:numPr>
      </w:pPr>
      <w:r w:rsidRPr="00422525">
        <w:rPr>
          <w:b/>
          <w:bCs/>
        </w:rPr>
        <w:t>Environmental Sustainability: Practical Choices and Their Impact</w:t>
      </w:r>
    </w:p>
    <w:p w14:paraId="3C475281" w14:textId="77777777" w:rsidR="009F0935" w:rsidRPr="009F0935" w:rsidRDefault="009F0935" w:rsidP="009F0935">
      <w:r w:rsidRPr="009F0935">
        <w:t>Environmental sustainability in brewing is influenced by a combination of upstream agricultural inputs, on-site energy and water use, packaging choices and downstream distribution.</w:t>
      </w:r>
    </w:p>
    <w:p w14:paraId="1734FB67" w14:textId="02A1D840" w:rsidR="009F0935" w:rsidRPr="009F0935" w:rsidRDefault="009F0935" w:rsidP="009F0935">
      <w:r w:rsidRPr="009F0935">
        <w:t>Data Analysis by the Zero Carbon Forum and SIBA suggests the typical carbon breakdown for a small brewery is: Packaging (35%), Raw Materials/Agriculture (25%), Brewing Process (10%), Distribution (10%), and Retail cooling (15%). Understanding this breakdown highlights that while brewing itself is energy-intensive, packaging and transport often account for a larger share of total environmental impact.</w:t>
      </w:r>
    </w:p>
    <w:p w14:paraId="669D5E68" w14:textId="77777777" w:rsidR="009F0935" w:rsidRPr="009F0935" w:rsidRDefault="009F0935" w:rsidP="009F0935">
      <w:r w:rsidRPr="009F0935">
        <w:t>Understanding this context helps explain why certain operational choices made by Muswell Hillbilly Brewers – particularly around packaging, local sales and natural conditioning – are significant.</w:t>
      </w:r>
    </w:p>
    <w:p w14:paraId="21C20EF0" w14:textId="23CE3E70" w:rsidR="009F0935" w:rsidRPr="009F0935" w:rsidRDefault="009F0935" w:rsidP="00422525">
      <w:pPr>
        <w:pStyle w:val="ListParagraph"/>
        <w:numPr>
          <w:ilvl w:val="1"/>
          <w:numId w:val="13"/>
        </w:numPr>
      </w:pPr>
      <w:r w:rsidRPr="00422525">
        <w:rPr>
          <w:b/>
          <w:bCs/>
        </w:rPr>
        <w:t>Energy and Heating</w:t>
      </w:r>
      <w:r w:rsidRPr="009F0935">
        <w:t xml:space="preserve"> </w:t>
      </w:r>
      <w:r>
        <w:br/>
      </w:r>
      <w:r>
        <w:br/>
      </w:r>
      <w:r w:rsidRPr="009F0935">
        <w:t xml:space="preserve">Muswell Hillbilly Brewers operates a </w:t>
      </w:r>
      <w:r w:rsidRPr="00422525">
        <w:rPr>
          <w:b/>
          <w:bCs/>
        </w:rPr>
        <w:t>fully electric brewery</w:t>
      </w:r>
      <w:r w:rsidRPr="009F0935">
        <w:t xml:space="preserve"> and uses </w:t>
      </w:r>
      <w:r w:rsidRPr="00422525">
        <w:rPr>
          <w:b/>
          <w:bCs/>
        </w:rPr>
        <w:t xml:space="preserve">no gas for </w:t>
      </w:r>
      <w:r w:rsidRPr="00422525">
        <w:rPr>
          <w:b/>
          <w:bCs/>
        </w:rPr>
        <w:lastRenderedPageBreak/>
        <w:t>space or process heating</w:t>
      </w:r>
      <w:r w:rsidRPr="009F0935">
        <w:t xml:space="preserve"> across its sites. Approximately </w:t>
      </w:r>
      <w:r w:rsidRPr="00422525">
        <w:rPr>
          <w:b/>
          <w:bCs/>
        </w:rPr>
        <w:t>98% of electricity</w:t>
      </w:r>
      <w:r w:rsidRPr="009F0935">
        <w:t xml:space="preserve"> is supplied from renewable tariffs, with the remaining supply in the process of being transitioned.</w:t>
      </w:r>
      <w:r w:rsidR="00422525">
        <w:br/>
      </w:r>
      <w:r w:rsidR="00422525">
        <w:br/>
      </w:r>
      <w:r w:rsidRPr="00F92FAD">
        <w:t xml:space="preserve">This is a significant differentiator. </w:t>
      </w:r>
      <w:proofErr w:type="gramStart"/>
      <w:r w:rsidRPr="00F92FAD">
        <w:t>The majority of</w:t>
      </w:r>
      <w:proofErr w:type="gramEnd"/>
      <w:r w:rsidRPr="00F92FAD">
        <w:t xml:space="preserve"> UK breweries still rely on natural gas for the boiling process, which is a major contributor to Scope 1 emissions. By operating a fully electric brewhouse on renewable tariffs, MHB has effectively decarbonised its direct production energy, a step many competitors find financially or technically difficult to retrofit.</w:t>
      </w:r>
      <w:r w:rsidR="00422525">
        <w:br/>
      </w:r>
      <w:r w:rsidR="00422525">
        <w:br/>
      </w:r>
      <w:r w:rsidRPr="009F0935">
        <w:t xml:space="preserve">Unlike many breweries, MHB does </w:t>
      </w:r>
      <w:r w:rsidRPr="00422525">
        <w:rPr>
          <w:b/>
          <w:bCs/>
        </w:rPr>
        <w:t>not add carbon dioxide during the brewing process</w:t>
      </w:r>
      <w:r w:rsidRPr="009F0935">
        <w:t>. Beer is naturally conditioned by yeast during fermentation, with carbonation occurring as part of that process. Gas cylinders (a CO₂ / nitrogen mix) are used only at the point of dispense in the taproom and Hillbilly Social. In the last 12 months, the business has invested in a second fermenter with improved control, supporting natural conditioning and consistency without increasing energy demand. This approach reduces reliance on externally supplied CO₂</w:t>
      </w:r>
      <w:r w:rsidR="00422525">
        <w:t>-</w:t>
      </w:r>
      <w:r w:rsidRPr="00422525">
        <w:t>a product often derived from ammonia fertiliser production</w:t>
      </w:r>
      <w:r w:rsidR="00422525">
        <w:t>-</w:t>
      </w:r>
      <w:r w:rsidRPr="00422525">
        <w:t>and</w:t>
      </w:r>
      <w:r w:rsidRPr="009F0935">
        <w:t xml:space="preserve"> aligns product quality with lower environmental impact.</w:t>
      </w:r>
      <w:r w:rsidR="009D2476">
        <w:br/>
      </w:r>
    </w:p>
    <w:p w14:paraId="7910C97A" w14:textId="77777777" w:rsidR="009D2476" w:rsidRDefault="009F0935" w:rsidP="009D2476">
      <w:pPr>
        <w:pStyle w:val="ListParagraph"/>
        <w:numPr>
          <w:ilvl w:val="1"/>
          <w:numId w:val="13"/>
        </w:numPr>
      </w:pPr>
      <w:r w:rsidRPr="009D2476">
        <w:rPr>
          <w:b/>
          <w:bCs/>
        </w:rPr>
        <w:t>Packaging, Containers and Materials</w:t>
      </w:r>
      <w:r w:rsidRPr="009F0935">
        <w:t xml:space="preserve"> </w:t>
      </w:r>
    </w:p>
    <w:p w14:paraId="02B2AB96" w14:textId="77777777" w:rsidR="009D2476" w:rsidRDefault="009D2476" w:rsidP="009D2476">
      <w:pPr>
        <w:pStyle w:val="ListParagraph"/>
        <w:ind w:left="792"/>
      </w:pPr>
    </w:p>
    <w:p w14:paraId="6E809762" w14:textId="240C2B28" w:rsidR="009F0935" w:rsidRPr="009F0935" w:rsidRDefault="009F0935" w:rsidP="009D2476">
      <w:pPr>
        <w:pStyle w:val="ListParagraph"/>
        <w:ind w:left="792"/>
      </w:pPr>
      <w:r w:rsidRPr="009F0935">
        <w:t xml:space="preserve">Packaging is one of the most significant contributors to the environmental footprint of beer. </w:t>
      </w:r>
      <w:r w:rsidR="00422525">
        <w:t>S</w:t>
      </w:r>
      <w:r w:rsidRPr="00422525">
        <w:t>ingle-use glass bottles can carry a carbon footprint as high as ~900g CO2e per litre, whereas locally brewed cask/keg beer served in reusable steel containers can be as low as ~300g CO2e per litre.</w:t>
      </w:r>
      <w:r w:rsidR="009D2476">
        <w:br/>
      </w:r>
      <w:r w:rsidR="009D2476">
        <w:br/>
      </w:r>
      <w:r w:rsidRPr="009F0935">
        <w:t>Muswell Hillbilly Brewers’ packaging choices differ from typical sector practice in several important respects:</w:t>
      </w:r>
    </w:p>
    <w:p w14:paraId="563C7167" w14:textId="77777777" w:rsidR="009F0935" w:rsidRPr="009F0935" w:rsidRDefault="009F0935" w:rsidP="009D2476">
      <w:pPr>
        <w:pStyle w:val="ListParagraph"/>
        <w:numPr>
          <w:ilvl w:val="0"/>
          <w:numId w:val="15"/>
        </w:numPr>
      </w:pPr>
      <w:r w:rsidRPr="009D2476">
        <w:rPr>
          <w:b/>
          <w:bCs/>
        </w:rPr>
        <w:t>Kegs</w:t>
      </w:r>
      <w:r w:rsidRPr="009F0935">
        <w:t xml:space="preserve"> are the primary packaging format, supporting reuse over many years.</w:t>
      </w:r>
    </w:p>
    <w:p w14:paraId="67D75E59" w14:textId="77777777" w:rsidR="009F0935" w:rsidRPr="009F0935" w:rsidRDefault="009F0935" w:rsidP="009D2476">
      <w:pPr>
        <w:pStyle w:val="ListParagraph"/>
        <w:numPr>
          <w:ilvl w:val="0"/>
          <w:numId w:val="15"/>
        </w:numPr>
      </w:pPr>
      <w:r w:rsidRPr="009D2476">
        <w:rPr>
          <w:b/>
          <w:bCs/>
        </w:rPr>
        <w:t>Bottled beer</w:t>
      </w:r>
      <w:r w:rsidRPr="009F0935">
        <w:t xml:space="preserve"> represents a small proportion of total volume.</w:t>
      </w:r>
    </w:p>
    <w:p w14:paraId="6B65D19D" w14:textId="1C0E7527" w:rsidR="009D2476" w:rsidRDefault="009F0935" w:rsidP="009F0935">
      <w:pPr>
        <w:pStyle w:val="ListParagraph"/>
        <w:numPr>
          <w:ilvl w:val="0"/>
          <w:numId w:val="15"/>
        </w:numPr>
      </w:pPr>
      <w:r w:rsidRPr="009F0935">
        <w:t xml:space="preserve">No </w:t>
      </w:r>
      <w:r w:rsidRPr="009D2476">
        <w:rPr>
          <w:b/>
          <w:bCs/>
        </w:rPr>
        <w:t>cardboard outer packaging</w:t>
      </w:r>
      <w:r w:rsidRPr="009F0935">
        <w:t xml:space="preserve"> or </w:t>
      </w:r>
      <w:r w:rsidRPr="009D2476">
        <w:rPr>
          <w:b/>
          <w:bCs/>
        </w:rPr>
        <w:t>plastic wrap</w:t>
      </w:r>
      <w:r w:rsidRPr="009F0935">
        <w:t xml:space="preserve"> is used.</w:t>
      </w:r>
      <w:r w:rsidR="009D2476">
        <w:br/>
      </w:r>
    </w:p>
    <w:p w14:paraId="2D5D50CA" w14:textId="149F36F2" w:rsidR="009F0935" w:rsidRPr="009D2476" w:rsidRDefault="009F0935" w:rsidP="009F0935">
      <w:pPr>
        <w:pStyle w:val="ListParagraph"/>
        <w:numPr>
          <w:ilvl w:val="1"/>
          <w:numId w:val="13"/>
        </w:numPr>
        <w:rPr>
          <w:b/>
          <w:bCs/>
        </w:rPr>
      </w:pPr>
      <w:r w:rsidRPr="009D2476">
        <w:rPr>
          <w:b/>
          <w:bCs/>
        </w:rPr>
        <w:t>Ingredients, Water and Waste</w:t>
      </w:r>
      <w:r w:rsidR="009D2476">
        <w:rPr>
          <w:b/>
          <w:bCs/>
        </w:rPr>
        <w:br/>
      </w:r>
      <w:r w:rsidR="009D2476">
        <w:rPr>
          <w:b/>
          <w:bCs/>
        </w:rPr>
        <w:br/>
      </w:r>
      <w:r w:rsidRPr="009D2476">
        <w:rPr>
          <w:b/>
          <w:bCs/>
        </w:rPr>
        <w:t>Brewing Ingredients</w:t>
      </w:r>
      <w:r w:rsidRPr="009F0935">
        <w:t xml:space="preserve"> </w:t>
      </w:r>
      <w:r w:rsidR="00DB3DAE">
        <w:br/>
      </w:r>
      <w:r w:rsidR="00DB3DAE">
        <w:br/>
      </w:r>
      <w:r w:rsidRPr="009F0935">
        <w:t xml:space="preserve">Ingredient sourcing is a significant contributor to upstream environmental impact in brewing. </w:t>
      </w:r>
      <w:r w:rsidRPr="00DB3DAE">
        <w:t>Barley farming and malting typically account for the largest portion of a beer's agricultural footprint</w:t>
      </w:r>
      <w:r w:rsidRPr="009D2476">
        <w:rPr>
          <w:b/>
          <w:bCs/>
        </w:rPr>
        <w:t>.</w:t>
      </w:r>
      <w:r w:rsidRPr="009F0935">
        <w:t xml:space="preserve"> Muswell Hillbilly Brewers uses a mix of </w:t>
      </w:r>
      <w:r w:rsidRPr="009F0935">
        <w:lastRenderedPageBreak/>
        <w:t>UK and international suppliers, with an emphasis on quality, reliability and – where possible – reduced transport intensity.</w:t>
      </w:r>
    </w:p>
    <w:p w14:paraId="6FF1246E" w14:textId="77777777" w:rsidR="009F0935" w:rsidRPr="009F0935" w:rsidRDefault="009F0935" w:rsidP="009F0935">
      <w:r w:rsidRPr="009F0935">
        <w:rPr>
          <w:b/>
          <w:bCs/>
        </w:rPr>
        <w:t>Annual ingredient use (approximate):</w:t>
      </w:r>
    </w:p>
    <w:tbl>
      <w:tblPr>
        <w:tblStyle w:val="GridTable1Light"/>
        <w:tblW w:w="0" w:type="auto"/>
        <w:tblLook w:val="04A0" w:firstRow="1" w:lastRow="0" w:firstColumn="1" w:lastColumn="0" w:noHBand="0" w:noVBand="1"/>
      </w:tblPr>
      <w:tblGrid>
        <w:gridCol w:w="1746"/>
        <w:gridCol w:w="1265"/>
        <w:gridCol w:w="1791"/>
        <w:gridCol w:w="4214"/>
      </w:tblGrid>
      <w:tr w:rsidR="009F0935" w:rsidRPr="009F0935" w14:paraId="7D2386A6" w14:textId="77777777" w:rsidTr="00EC6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0F8201" w14:textId="77777777" w:rsidR="009F0935" w:rsidRPr="009F0935" w:rsidRDefault="009F0935" w:rsidP="009F0935">
            <w:pPr>
              <w:spacing w:after="160" w:line="278" w:lineRule="auto"/>
            </w:pPr>
            <w:r w:rsidRPr="009F0935">
              <w:t>Ingredient</w:t>
            </w:r>
          </w:p>
        </w:tc>
        <w:tc>
          <w:tcPr>
            <w:tcW w:w="0" w:type="auto"/>
            <w:hideMark/>
          </w:tcPr>
          <w:p w14:paraId="1AFB2586"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Annual volume</w:t>
            </w:r>
          </w:p>
        </w:tc>
        <w:tc>
          <w:tcPr>
            <w:tcW w:w="0" w:type="auto"/>
            <w:hideMark/>
          </w:tcPr>
          <w:p w14:paraId="2FDB5242"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Primary source</w:t>
            </w:r>
          </w:p>
        </w:tc>
        <w:tc>
          <w:tcPr>
            <w:tcW w:w="0" w:type="auto"/>
            <w:hideMark/>
          </w:tcPr>
          <w:p w14:paraId="0BEF79E2"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Notes</w:t>
            </w:r>
          </w:p>
        </w:tc>
      </w:tr>
      <w:tr w:rsidR="009F0935" w:rsidRPr="009F0935" w14:paraId="265ECF22"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56F18D4F" w14:textId="77777777" w:rsidR="009F0935" w:rsidRPr="009F0935" w:rsidRDefault="009F0935" w:rsidP="009F0935">
            <w:pPr>
              <w:spacing w:after="160" w:line="278" w:lineRule="auto"/>
            </w:pPr>
            <w:r w:rsidRPr="009F0935">
              <w:t>Base malts</w:t>
            </w:r>
          </w:p>
        </w:tc>
        <w:tc>
          <w:tcPr>
            <w:tcW w:w="0" w:type="auto"/>
            <w:hideMark/>
          </w:tcPr>
          <w:p w14:paraId="0BC6E50C"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c. 4.4 tonnes</w:t>
            </w:r>
          </w:p>
        </w:tc>
        <w:tc>
          <w:tcPr>
            <w:tcW w:w="0" w:type="auto"/>
            <w:hideMark/>
          </w:tcPr>
          <w:p w14:paraId="684DAC90"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Muntons (UK)</w:t>
            </w:r>
          </w:p>
        </w:tc>
        <w:tc>
          <w:tcPr>
            <w:tcW w:w="0" w:type="auto"/>
            <w:hideMark/>
          </w:tcPr>
          <w:p w14:paraId="06E1FACA"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Muntons reports significant carbon reductions and is a recipient of the King’s Award for Sustainability</w:t>
            </w:r>
          </w:p>
        </w:tc>
      </w:tr>
      <w:tr w:rsidR="009F0935" w:rsidRPr="009F0935" w14:paraId="5C643858"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1E3D0439" w14:textId="77777777" w:rsidR="009F0935" w:rsidRPr="009F0935" w:rsidRDefault="009F0935" w:rsidP="009F0935">
            <w:pPr>
              <w:spacing w:after="160" w:line="278" w:lineRule="auto"/>
            </w:pPr>
            <w:r w:rsidRPr="009F0935">
              <w:t>Caramel / crystal malts</w:t>
            </w:r>
          </w:p>
        </w:tc>
        <w:tc>
          <w:tcPr>
            <w:tcW w:w="0" w:type="auto"/>
            <w:hideMark/>
          </w:tcPr>
          <w:p w14:paraId="25D7D361"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c. 0.5 tonnes</w:t>
            </w:r>
          </w:p>
        </w:tc>
        <w:tc>
          <w:tcPr>
            <w:tcW w:w="0" w:type="auto"/>
            <w:hideMark/>
          </w:tcPr>
          <w:p w14:paraId="63D4ED74"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Simpsons (UK)</w:t>
            </w:r>
          </w:p>
        </w:tc>
        <w:tc>
          <w:tcPr>
            <w:tcW w:w="0" w:type="auto"/>
            <w:hideMark/>
          </w:tcPr>
          <w:p w14:paraId="7AA66456"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UK maltster</w:t>
            </w:r>
          </w:p>
        </w:tc>
      </w:tr>
      <w:tr w:rsidR="009F0935" w:rsidRPr="009F0935" w14:paraId="0BC2FBCB"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0BD2609D" w14:textId="77777777" w:rsidR="009F0935" w:rsidRPr="009F0935" w:rsidRDefault="009F0935" w:rsidP="009F0935">
            <w:pPr>
              <w:spacing w:after="160" w:line="278" w:lineRule="auto"/>
            </w:pPr>
            <w:r w:rsidRPr="009F0935">
              <w:t>Dark / speciality malts</w:t>
            </w:r>
          </w:p>
        </w:tc>
        <w:tc>
          <w:tcPr>
            <w:tcW w:w="0" w:type="auto"/>
            <w:hideMark/>
          </w:tcPr>
          <w:p w14:paraId="20D115F1"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c. 0.25 tonnes</w:t>
            </w:r>
          </w:p>
        </w:tc>
        <w:tc>
          <w:tcPr>
            <w:tcW w:w="0" w:type="auto"/>
            <w:hideMark/>
          </w:tcPr>
          <w:p w14:paraId="10438D2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proofErr w:type="spellStart"/>
            <w:r w:rsidRPr="009F0935">
              <w:t>Weyermann</w:t>
            </w:r>
            <w:proofErr w:type="spellEnd"/>
            <w:r w:rsidRPr="009F0935">
              <w:t xml:space="preserve"> (Germany)</w:t>
            </w:r>
          </w:p>
        </w:tc>
        <w:tc>
          <w:tcPr>
            <w:tcW w:w="0" w:type="auto"/>
            <w:hideMark/>
          </w:tcPr>
          <w:p w14:paraId="0A8AD96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Specialist styles</w:t>
            </w:r>
          </w:p>
        </w:tc>
      </w:tr>
      <w:tr w:rsidR="009F0935" w:rsidRPr="009F0935" w14:paraId="46533725"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52425723" w14:textId="77777777" w:rsidR="009F0935" w:rsidRPr="009F0935" w:rsidRDefault="009F0935" w:rsidP="009F0935">
            <w:pPr>
              <w:spacing w:after="160" w:line="278" w:lineRule="auto"/>
            </w:pPr>
            <w:r w:rsidRPr="009F0935">
              <w:t>Hops</w:t>
            </w:r>
          </w:p>
        </w:tc>
        <w:tc>
          <w:tcPr>
            <w:tcW w:w="0" w:type="auto"/>
            <w:hideMark/>
          </w:tcPr>
          <w:p w14:paraId="5615C2FD"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c. 133 kg</w:t>
            </w:r>
          </w:p>
        </w:tc>
        <w:tc>
          <w:tcPr>
            <w:tcW w:w="0" w:type="auto"/>
            <w:hideMark/>
          </w:tcPr>
          <w:p w14:paraId="1BE6459F"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UK, EU, US, NZ</w:t>
            </w:r>
          </w:p>
        </w:tc>
        <w:tc>
          <w:tcPr>
            <w:tcW w:w="0" w:type="auto"/>
            <w:hideMark/>
          </w:tcPr>
          <w:p w14:paraId="6C0992D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~2% grown locally in gardens and allotments within 1 mile</w:t>
            </w:r>
          </w:p>
        </w:tc>
      </w:tr>
      <w:tr w:rsidR="009F0935" w:rsidRPr="009F0935" w14:paraId="2948E609"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017755CB" w14:textId="77777777" w:rsidR="009F0935" w:rsidRPr="009F0935" w:rsidRDefault="009F0935" w:rsidP="009F0935">
            <w:pPr>
              <w:spacing w:after="160" w:line="278" w:lineRule="auto"/>
            </w:pPr>
            <w:r w:rsidRPr="009F0935">
              <w:t>Dried yeast</w:t>
            </w:r>
          </w:p>
        </w:tc>
        <w:tc>
          <w:tcPr>
            <w:tcW w:w="0" w:type="auto"/>
            <w:hideMark/>
          </w:tcPr>
          <w:p w14:paraId="5A230DEF"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c. 19 kg</w:t>
            </w:r>
          </w:p>
        </w:tc>
        <w:tc>
          <w:tcPr>
            <w:tcW w:w="0" w:type="auto"/>
            <w:hideMark/>
          </w:tcPr>
          <w:p w14:paraId="0DDA64B7"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r w:rsidRPr="009F0935">
              <w:t>Northern France</w:t>
            </w:r>
          </w:p>
        </w:tc>
        <w:tc>
          <w:tcPr>
            <w:tcW w:w="0" w:type="auto"/>
            <w:hideMark/>
          </w:tcPr>
          <w:p w14:paraId="0E568C16" w14:textId="77777777" w:rsidR="009F0935" w:rsidRPr="009F0935" w:rsidRDefault="009F0935" w:rsidP="009F0935">
            <w:pPr>
              <w:spacing w:after="160" w:line="278" w:lineRule="auto"/>
              <w:cnfStyle w:val="000000000000" w:firstRow="0" w:lastRow="0" w:firstColumn="0" w:lastColumn="0" w:oddVBand="0" w:evenVBand="0" w:oddHBand="0" w:evenHBand="0" w:firstRowFirstColumn="0" w:firstRowLastColumn="0" w:lastRowFirstColumn="0" w:lastRowLastColumn="0"/>
            </w:pPr>
          </w:p>
        </w:tc>
      </w:tr>
    </w:tbl>
    <w:p w14:paraId="6CADAA07" w14:textId="3B0B9757" w:rsidR="009F0935" w:rsidRPr="0012069F" w:rsidRDefault="00DB3DAE" w:rsidP="009F0935">
      <w:r>
        <w:br/>
      </w:r>
      <w:r w:rsidR="009F0935" w:rsidRPr="009F0935">
        <w:t xml:space="preserve">The use of UK base malts reduces transport emissions compared with imported alternatives. </w:t>
      </w:r>
      <w:r w:rsidR="009F0935" w:rsidRPr="0012069F">
        <w:t>While MHB uses some international hops, industry data suggests hops generally constitute a smaller percentage of the total footprint (approx. 3-4%) compared to malt.</w:t>
      </w:r>
    </w:p>
    <w:p w14:paraId="5D60C8AD" w14:textId="25464097" w:rsidR="009F0935" w:rsidRPr="00DF084D" w:rsidRDefault="009F0935" w:rsidP="009D2476">
      <w:pPr>
        <w:pStyle w:val="ListParagraph"/>
        <w:numPr>
          <w:ilvl w:val="1"/>
          <w:numId w:val="13"/>
        </w:numPr>
      </w:pPr>
      <w:r w:rsidRPr="00DF084D">
        <w:rPr>
          <w:b/>
          <w:bCs/>
        </w:rPr>
        <w:t>Water Use</w:t>
      </w:r>
      <w:r w:rsidRPr="00DF084D">
        <w:t xml:space="preserve"> Water is a critical input to brewing. Benchmarks for UK craft breweries typically range from 4 to 8 litres of water used for every litre of beer produced. Highly efficient operators aim for below 4:1</w:t>
      </w:r>
      <w:r w:rsidR="002F5CC5">
        <w:t>;</w:t>
      </w:r>
      <w:r w:rsidR="00CF7366">
        <w:t xml:space="preserve"> using estimated data MHB appears to be </w:t>
      </w:r>
      <w:r w:rsidR="002F5CC5">
        <w:t>brewing at 3.9 litres to 1</w:t>
      </w:r>
      <w:r w:rsidR="00D04762">
        <w:t xml:space="preserve"> litre of beer</w:t>
      </w:r>
      <w:r w:rsidRPr="00DF084D">
        <w:t xml:space="preserve">. </w:t>
      </w:r>
      <w:r w:rsidR="00F83628">
        <w:t xml:space="preserve">One reason is careful scheduling - </w:t>
      </w:r>
      <w:r w:rsidRPr="00DF084D">
        <w:t xml:space="preserve">MHB </w:t>
      </w:r>
      <w:r w:rsidR="00041C3E">
        <w:t xml:space="preserve">schedules two </w:t>
      </w:r>
      <w:r w:rsidR="00974FDB">
        <w:t xml:space="preserve">500l </w:t>
      </w:r>
      <w:r w:rsidR="00041C3E">
        <w:t>brews on consecutive days</w:t>
      </w:r>
      <w:r w:rsidR="00974FDB">
        <w:t xml:space="preserve"> to fill a 1000l ferment</w:t>
      </w:r>
      <w:r w:rsidR="00E328A0">
        <w:t>e</w:t>
      </w:r>
      <w:r w:rsidR="00974FDB">
        <w:t>r</w:t>
      </w:r>
      <w:r w:rsidR="00041C3E">
        <w:t xml:space="preserve"> </w:t>
      </w:r>
      <w:r w:rsidR="00974FDB">
        <w:t>–</w:t>
      </w:r>
      <w:r w:rsidR="00CA25C0">
        <w:t xml:space="preserve"> </w:t>
      </w:r>
      <w:r w:rsidR="00974FDB">
        <w:t>water</w:t>
      </w:r>
      <w:r w:rsidR="00371F9B">
        <w:t xml:space="preserve"> used to </w:t>
      </w:r>
      <w:r w:rsidR="006A07EF">
        <w:t>cool</w:t>
      </w:r>
      <w:r w:rsidRPr="00DF084D">
        <w:t xml:space="preserve"> beer</w:t>
      </w:r>
      <w:r w:rsidR="006A07EF">
        <w:t xml:space="preserve"> </w:t>
      </w:r>
      <w:r w:rsidR="000765E1">
        <w:t xml:space="preserve">after the boil </w:t>
      </w:r>
      <w:r w:rsidR="00CA25C0">
        <w:t>is used</w:t>
      </w:r>
      <w:r w:rsidRPr="00DF084D">
        <w:t xml:space="preserve"> in</w:t>
      </w:r>
      <w:r w:rsidR="00371F9B">
        <w:t xml:space="preserve"> the</w:t>
      </w:r>
      <w:r w:rsidRPr="00DF084D">
        <w:t xml:space="preserve"> subsequent brew</w:t>
      </w:r>
      <w:r w:rsidR="00371F9B">
        <w:t>.</w:t>
      </w:r>
      <w:r w:rsidR="00571A35">
        <w:t xml:space="preserve"> </w:t>
      </w:r>
      <w:r w:rsidR="00371F9B">
        <w:t>T</w:t>
      </w:r>
      <w:r w:rsidR="00571A35">
        <w:t xml:space="preserve">his practice </w:t>
      </w:r>
      <w:r w:rsidR="00E328A0">
        <w:t xml:space="preserve">reduces water waste and </w:t>
      </w:r>
      <w:r w:rsidR="005803BB">
        <w:t xml:space="preserve">energy costs as the water that goes through the </w:t>
      </w:r>
      <w:r w:rsidR="003D128C">
        <w:t xml:space="preserve">chiller gains heat which </w:t>
      </w:r>
      <w:r w:rsidR="0096693E">
        <w:t>makes it cheaper to do the next brew the day after</w:t>
      </w:r>
      <w:r w:rsidRPr="00DF084D">
        <w:t>.</w:t>
      </w:r>
      <w:r w:rsidR="00DF084D">
        <w:t xml:space="preserve">   </w:t>
      </w:r>
    </w:p>
    <w:p w14:paraId="64FF71AF" w14:textId="77777777" w:rsidR="009F0935" w:rsidRPr="009F0935" w:rsidRDefault="009F0935" w:rsidP="009F0935">
      <w:r w:rsidRPr="009F0935">
        <w:t>Estimated annual water use:</w:t>
      </w:r>
    </w:p>
    <w:tbl>
      <w:tblPr>
        <w:tblStyle w:val="GridTable1Light"/>
        <w:tblW w:w="0" w:type="auto"/>
        <w:tblLook w:val="04A0" w:firstRow="1" w:lastRow="0" w:firstColumn="1" w:lastColumn="0" w:noHBand="0" w:noVBand="1"/>
      </w:tblPr>
      <w:tblGrid>
        <w:gridCol w:w="2550"/>
        <w:gridCol w:w="2573"/>
      </w:tblGrid>
      <w:tr w:rsidR="009F0935" w:rsidRPr="009F0935" w14:paraId="5CA06D26" w14:textId="77777777" w:rsidTr="00EC6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B92270" w14:textId="77777777" w:rsidR="009F0935" w:rsidRPr="009F0935" w:rsidRDefault="009F0935" w:rsidP="009F0935">
            <w:pPr>
              <w:spacing w:after="160" w:line="278" w:lineRule="auto"/>
            </w:pPr>
            <w:r w:rsidRPr="009F0935">
              <w:t>Site</w:t>
            </w:r>
          </w:p>
        </w:tc>
        <w:tc>
          <w:tcPr>
            <w:tcW w:w="0" w:type="auto"/>
            <w:hideMark/>
          </w:tcPr>
          <w:p w14:paraId="776AF0AF" w14:textId="77777777" w:rsidR="009F0935" w:rsidRPr="009F0935" w:rsidRDefault="009F0935" w:rsidP="009F0935">
            <w:pPr>
              <w:spacing w:after="160" w:line="278" w:lineRule="auto"/>
              <w:cnfStyle w:val="100000000000" w:firstRow="1" w:lastRow="0" w:firstColumn="0" w:lastColumn="0" w:oddVBand="0" w:evenVBand="0" w:oddHBand="0" w:evenHBand="0" w:firstRowFirstColumn="0" w:firstRowLastColumn="0" w:lastRowFirstColumn="0" w:lastRowLastColumn="0"/>
            </w:pPr>
            <w:r w:rsidRPr="009F0935">
              <w:t>Estimated annual use</w:t>
            </w:r>
          </w:p>
        </w:tc>
      </w:tr>
      <w:tr w:rsidR="009F0935" w:rsidRPr="009F0935" w14:paraId="0F61DD9D"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11882326" w14:textId="77777777" w:rsidR="009F0935" w:rsidRPr="009F0935" w:rsidRDefault="009F0935" w:rsidP="009F0935">
            <w:pPr>
              <w:spacing w:after="160" w:line="278" w:lineRule="auto"/>
            </w:pPr>
            <w:r w:rsidRPr="009F0935">
              <w:t>Hillbilly Social</w:t>
            </w:r>
          </w:p>
        </w:tc>
        <w:tc>
          <w:tcPr>
            <w:tcW w:w="0" w:type="auto"/>
            <w:hideMark/>
          </w:tcPr>
          <w:p w14:paraId="2EB92233" w14:textId="4152D3E4" w:rsidR="009F0935" w:rsidRPr="00B852CA" w:rsidRDefault="00D51049" w:rsidP="009F0935">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D51049">
              <w:t>288</w:t>
            </w:r>
            <w:r w:rsidR="009F0935" w:rsidRPr="00D51049">
              <w:t xml:space="preserve"> m³</w:t>
            </w:r>
          </w:p>
        </w:tc>
      </w:tr>
      <w:tr w:rsidR="00422B63" w:rsidRPr="009F0935" w14:paraId="1F48F4B0" w14:textId="77777777" w:rsidTr="00EC6092">
        <w:tc>
          <w:tcPr>
            <w:cnfStyle w:val="001000000000" w:firstRow="0" w:lastRow="0" w:firstColumn="1" w:lastColumn="0" w:oddVBand="0" w:evenVBand="0" w:oddHBand="0" w:evenHBand="0" w:firstRowFirstColumn="0" w:firstRowLastColumn="0" w:lastRowFirstColumn="0" w:lastRowLastColumn="0"/>
            <w:tcW w:w="0" w:type="auto"/>
          </w:tcPr>
          <w:p w14:paraId="7CBD8508" w14:textId="436A4D1E" w:rsidR="00422B63" w:rsidRPr="009F0935" w:rsidRDefault="00422B63" w:rsidP="009F0935">
            <w:r>
              <w:lastRenderedPageBreak/>
              <w:t>Taproom</w:t>
            </w:r>
          </w:p>
        </w:tc>
        <w:tc>
          <w:tcPr>
            <w:tcW w:w="0" w:type="auto"/>
          </w:tcPr>
          <w:p w14:paraId="0DA57367" w14:textId="409822C4" w:rsidR="00422B63" w:rsidRPr="00B30B99" w:rsidRDefault="00422B63" w:rsidP="009F0935">
            <w:pPr>
              <w:cnfStyle w:val="000000000000" w:firstRow="0" w:lastRow="0" w:firstColumn="0" w:lastColumn="0" w:oddVBand="0" w:evenVBand="0" w:oddHBand="0" w:evenHBand="0" w:firstRowFirstColumn="0" w:firstRowLastColumn="0" w:lastRowFirstColumn="0" w:lastRowLastColumn="0"/>
            </w:pPr>
            <w:r>
              <w:t xml:space="preserve">36 </w:t>
            </w:r>
            <w:r w:rsidR="00010BFB" w:rsidRPr="00D51049">
              <w:t>m³</w:t>
            </w:r>
          </w:p>
        </w:tc>
      </w:tr>
      <w:tr w:rsidR="009F0935" w:rsidRPr="009F0935" w14:paraId="3877D3A1"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387F96C5" w14:textId="77777777" w:rsidR="009F0935" w:rsidRPr="009F0935" w:rsidRDefault="009F0935" w:rsidP="009F0935">
            <w:pPr>
              <w:spacing w:after="160" w:line="278" w:lineRule="auto"/>
            </w:pPr>
            <w:r w:rsidRPr="009F0935">
              <w:t>Brewery and taproom</w:t>
            </w:r>
          </w:p>
        </w:tc>
        <w:tc>
          <w:tcPr>
            <w:tcW w:w="0" w:type="auto"/>
            <w:hideMark/>
          </w:tcPr>
          <w:p w14:paraId="11C7C907" w14:textId="283EA042" w:rsidR="009F0935" w:rsidRPr="00B852CA" w:rsidRDefault="00010BFB" w:rsidP="009F0935">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t>86.4</w:t>
            </w:r>
            <w:r w:rsidR="00B30B99" w:rsidRPr="00B30B99">
              <w:t xml:space="preserve"> </w:t>
            </w:r>
            <w:r w:rsidR="00B30B99" w:rsidRPr="00B30B99">
              <w:t>m³</w:t>
            </w:r>
          </w:p>
        </w:tc>
      </w:tr>
    </w:tbl>
    <w:p w14:paraId="67FEA945" w14:textId="77777777" w:rsidR="009F0935" w:rsidRPr="009F0935" w:rsidRDefault="009F0935" w:rsidP="009F0935">
      <w:r w:rsidRPr="009F0935">
        <w:rPr>
          <w:i/>
          <w:iCs/>
        </w:rPr>
        <w:t>Note: Further monitoring is required to establish an exact water-to-beer ratio for benchmarking against the industry standard.</w:t>
      </w:r>
    </w:p>
    <w:p w14:paraId="2FB0977B" w14:textId="0E8C3FCE" w:rsidR="009F0935" w:rsidRPr="009F0935" w:rsidRDefault="009F0935" w:rsidP="009D2476">
      <w:pPr>
        <w:pStyle w:val="ListParagraph"/>
        <w:numPr>
          <w:ilvl w:val="1"/>
          <w:numId w:val="13"/>
        </w:numPr>
      </w:pPr>
      <w:r w:rsidRPr="009D2476">
        <w:rPr>
          <w:b/>
          <w:bCs/>
        </w:rPr>
        <w:t>Waste and Circularity</w:t>
      </w:r>
      <w:r w:rsidRPr="009F0935">
        <w:t xml:space="preserve"> The brewing industry produces significant solid waste, primarily spent grain. While sending this to landfill releases methane, diverting it to animal feed is considered a best-practice circular solution widely adopted by sustainable breweries.</w:t>
      </w:r>
    </w:p>
    <w:p w14:paraId="24B0143D" w14:textId="77777777" w:rsidR="009F0935" w:rsidRPr="009F0935" w:rsidRDefault="009F0935" w:rsidP="00EC6092">
      <w:pPr>
        <w:pStyle w:val="ListParagraph"/>
        <w:numPr>
          <w:ilvl w:val="0"/>
          <w:numId w:val="12"/>
        </w:numPr>
      </w:pPr>
      <w:r w:rsidRPr="009F0935">
        <w:t xml:space="preserve">Spent grain and hops are supplied to </w:t>
      </w:r>
      <w:r w:rsidRPr="00EC6092">
        <w:rPr>
          <w:b/>
          <w:bCs/>
        </w:rPr>
        <w:t>College Farm, Finchley</w:t>
      </w:r>
      <w:r w:rsidRPr="009F0935">
        <w:t xml:space="preserve"> for use as cattle feed.</w:t>
      </w:r>
    </w:p>
    <w:p w14:paraId="120537BD" w14:textId="77777777" w:rsidR="009F0935" w:rsidRPr="009F0935" w:rsidRDefault="009F0935" w:rsidP="00EC6092">
      <w:pPr>
        <w:pStyle w:val="ListParagraph"/>
        <w:numPr>
          <w:ilvl w:val="0"/>
          <w:numId w:val="12"/>
        </w:numPr>
      </w:pPr>
      <w:r w:rsidRPr="009F0935">
        <w:t>Glass, cardboard and general waste are collected for recycling via a contracted provider.</w:t>
      </w:r>
    </w:p>
    <w:p w14:paraId="6D37FD63" w14:textId="3C015A6A" w:rsidR="009F0935" w:rsidRPr="009F0935" w:rsidRDefault="009F0935" w:rsidP="00EC6092">
      <w:pPr>
        <w:pStyle w:val="ListParagraph"/>
        <w:numPr>
          <w:ilvl w:val="0"/>
          <w:numId w:val="12"/>
        </w:numPr>
      </w:pPr>
      <w:r w:rsidRPr="009F0935">
        <w:t>Reuse of bottles and refillable containers reduces waste generation.</w:t>
      </w:r>
      <w:r w:rsidR="009D2476">
        <w:br/>
      </w:r>
    </w:p>
    <w:p w14:paraId="775ABDDE" w14:textId="77777777" w:rsidR="009D2476" w:rsidRDefault="009F0935" w:rsidP="009F0935">
      <w:pPr>
        <w:pStyle w:val="ListParagraph"/>
        <w:numPr>
          <w:ilvl w:val="1"/>
          <w:numId w:val="13"/>
        </w:numPr>
      </w:pPr>
      <w:r w:rsidRPr="009D2476">
        <w:rPr>
          <w:b/>
          <w:bCs/>
        </w:rPr>
        <w:t>Carbon Footprint</w:t>
      </w:r>
      <w:r w:rsidRPr="009F0935">
        <w:t xml:space="preserve"> </w:t>
      </w:r>
    </w:p>
    <w:p w14:paraId="6E0099D2" w14:textId="50F5575F" w:rsidR="009F0935" w:rsidRPr="009F0935" w:rsidRDefault="009F0935" w:rsidP="009D2476">
      <w:pPr>
        <w:pStyle w:val="ListParagraph"/>
        <w:ind w:left="792"/>
      </w:pPr>
      <w:r w:rsidRPr="009F0935">
        <w:t xml:space="preserve">A baseline carbon footprint has been prepared using the </w:t>
      </w:r>
      <w:r w:rsidRPr="009D2476">
        <w:rPr>
          <w:b/>
          <w:bCs/>
        </w:rPr>
        <w:t>SME Climate Hub</w:t>
      </w:r>
      <w:r w:rsidRPr="009F0935">
        <w:t xml:space="preserve"> tool. This provides an initial understanding of Scope 1 and 2 emissions and a cost-based estimate of Scope 3 emissions.</w:t>
      </w:r>
      <w:r w:rsidR="009D2476">
        <w:br/>
      </w:r>
      <w:r w:rsidR="009D2476">
        <w:br/>
      </w:r>
      <w:r w:rsidRPr="009F0935">
        <w:t xml:space="preserve">It was prepared using input data for the financial year to end June 2025 for the whole operation – brewing, taproom and The Social venue. In total across all sites and operations MHB generated </w:t>
      </w:r>
      <w:r w:rsidRPr="00510300">
        <w:t>14</w:t>
      </w:r>
      <w:r w:rsidR="00510300" w:rsidRPr="00510300">
        <w:t>6</w:t>
      </w:r>
      <w:r w:rsidRPr="00510300">
        <w:t xml:space="preserve"> tonnes of carbon.</w:t>
      </w:r>
    </w:p>
    <w:p w14:paraId="6A33A2E6" w14:textId="2BB36ADA" w:rsidR="00863B68" w:rsidRPr="00863B68" w:rsidRDefault="00863B68" w:rsidP="00863B68">
      <w:r w:rsidRPr="00863B68">
        <w:rPr>
          <w:b/>
          <w:bCs/>
        </w:rPr>
        <w:t xml:space="preserve">Total Estimated Emissions </w:t>
      </w:r>
      <w:r w:rsidRPr="00510300">
        <w:rPr>
          <w:b/>
          <w:bCs/>
        </w:rPr>
        <w:t>(2024-25): 146.</w:t>
      </w:r>
      <w:r w:rsidR="00510300" w:rsidRPr="00510300">
        <w:rPr>
          <w:b/>
          <w:bCs/>
        </w:rPr>
        <w:t>33</w:t>
      </w:r>
      <w:r w:rsidRPr="00510300">
        <w:rPr>
          <w:b/>
          <w:bCs/>
        </w:rPr>
        <w:t xml:space="preserve"> tonnes </w:t>
      </w:r>
      <w:proofErr w:type="spellStart"/>
      <w:r w:rsidRPr="00510300">
        <w:rPr>
          <w:b/>
          <w:bCs/>
        </w:rPr>
        <w:t>CO₂e</w:t>
      </w:r>
      <w:proofErr w:type="spellEnd"/>
    </w:p>
    <w:p w14:paraId="59FD3B5A" w14:textId="77777777" w:rsidR="00863B68" w:rsidRPr="00863B68" w:rsidRDefault="00863B68" w:rsidP="00863B68">
      <w:r w:rsidRPr="00863B68">
        <w:t xml:space="preserve">The footprint is heavily weighted towards </w:t>
      </w:r>
      <w:r w:rsidRPr="00863B68">
        <w:rPr>
          <w:b/>
          <w:bCs/>
        </w:rPr>
        <w:t>Scope 3 (Supply Chain)</w:t>
      </w:r>
      <w:r w:rsidRPr="00863B68">
        <w:t>, which is consistent with the wider hospitality and brewing sector, though MHB’s specific breakdown reveals a unique profile due to the hybrid nature of the business (brewery plus restaurant/venue).</w:t>
      </w:r>
    </w:p>
    <w:tbl>
      <w:tblPr>
        <w:tblStyle w:val="GridTable1Light"/>
        <w:tblW w:w="0" w:type="auto"/>
        <w:tblLook w:val="04A0" w:firstRow="1" w:lastRow="0" w:firstColumn="1" w:lastColumn="0" w:noHBand="0" w:noVBand="1"/>
      </w:tblPr>
      <w:tblGrid>
        <w:gridCol w:w="1896"/>
        <w:gridCol w:w="4960"/>
        <w:gridCol w:w="929"/>
        <w:gridCol w:w="1231"/>
      </w:tblGrid>
      <w:tr w:rsidR="00863B68" w:rsidRPr="00863B68" w14:paraId="79570414" w14:textId="77777777" w:rsidTr="00EC6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DAD7D1" w14:textId="77777777" w:rsidR="00863B68" w:rsidRPr="00863B68" w:rsidRDefault="00863B68" w:rsidP="0014076B">
            <w:pPr>
              <w:spacing w:after="160" w:line="278" w:lineRule="auto"/>
            </w:pPr>
            <w:r w:rsidRPr="00863B68">
              <w:t>Emission Scope</w:t>
            </w:r>
          </w:p>
        </w:tc>
        <w:tc>
          <w:tcPr>
            <w:tcW w:w="0" w:type="auto"/>
            <w:hideMark/>
          </w:tcPr>
          <w:p w14:paraId="00964AE4" w14:textId="77777777" w:rsidR="00863B68" w:rsidRPr="00863B68" w:rsidRDefault="00863B68" w:rsidP="0014076B">
            <w:pPr>
              <w:spacing w:after="160" w:line="278" w:lineRule="auto"/>
              <w:cnfStyle w:val="100000000000" w:firstRow="1" w:lastRow="0" w:firstColumn="0" w:lastColumn="0" w:oddVBand="0" w:evenVBand="0" w:oddHBand="0" w:evenHBand="0" w:firstRowFirstColumn="0" w:firstRowLastColumn="0" w:lastRowFirstColumn="0" w:lastRowLastColumn="0"/>
            </w:pPr>
            <w:r w:rsidRPr="00863B68">
              <w:t>Description</w:t>
            </w:r>
          </w:p>
        </w:tc>
        <w:tc>
          <w:tcPr>
            <w:tcW w:w="0" w:type="auto"/>
            <w:hideMark/>
          </w:tcPr>
          <w:p w14:paraId="20C3B7C4" w14:textId="77777777" w:rsidR="00863B68" w:rsidRPr="00863B68" w:rsidRDefault="00863B68" w:rsidP="0014076B">
            <w:pPr>
              <w:spacing w:after="160" w:line="278" w:lineRule="auto"/>
              <w:cnfStyle w:val="100000000000" w:firstRow="1" w:lastRow="0" w:firstColumn="0" w:lastColumn="0" w:oddVBand="0" w:evenVBand="0" w:oddHBand="0" w:evenHBand="0" w:firstRowFirstColumn="0" w:firstRowLastColumn="0" w:lastRowFirstColumn="0" w:lastRowLastColumn="0"/>
            </w:pPr>
            <w:proofErr w:type="spellStart"/>
            <w:r w:rsidRPr="00863B68">
              <w:t>tCO₂e</w:t>
            </w:r>
            <w:proofErr w:type="spellEnd"/>
          </w:p>
        </w:tc>
        <w:tc>
          <w:tcPr>
            <w:tcW w:w="0" w:type="auto"/>
            <w:hideMark/>
          </w:tcPr>
          <w:p w14:paraId="0F6D90C1" w14:textId="77777777" w:rsidR="00863B68" w:rsidRPr="00863B68" w:rsidRDefault="00863B68" w:rsidP="0014076B">
            <w:pPr>
              <w:spacing w:after="160" w:line="278" w:lineRule="auto"/>
              <w:cnfStyle w:val="100000000000" w:firstRow="1" w:lastRow="0" w:firstColumn="0" w:lastColumn="0" w:oddVBand="0" w:evenVBand="0" w:oddHBand="0" w:evenHBand="0" w:firstRowFirstColumn="0" w:firstRowLastColumn="0" w:lastRowFirstColumn="0" w:lastRowLastColumn="0"/>
            </w:pPr>
            <w:r w:rsidRPr="00863B68">
              <w:t>% of Total</w:t>
            </w:r>
          </w:p>
        </w:tc>
      </w:tr>
      <w:tr w:rsidR="00863B68" w:rsidRPr="00863B68" w14:paraId="55534AE2"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1A447229" w14:textId="77777777" w:rsidR="00863B68" w:rsidRPr="00863B68" w:rsidRDefault="00863B68" w:rsidP="0014076B">
            <w:pPr>
              <w:spacing w:after="160" w:line="278" w:lineRule="auto"/>
            </w:pPr>
            <w:r w:rsidRPr="00863B68">
              <w:t>Scope 1</w:t>
            </w:r>
          </w:p>
        </w:tc>
        <w:tc>
          <w:tcPr>
            <w:tcW w:w="0" w:type="auto"/>
            <w:hideMark/>
          </w:tcPr>
          <w:p w14:paraId="4EDC4691" w14:textId="77777777" w:rsidR="00863B68" w:rsidRPr="00863B68"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863B68">
              <w:t>Direct emissions (Vehicles, fugitive gases)</w:t>
            </w:r>
          </w:p>
        </w:tc>
        <w:tc>
          <w:tcPr>
            <w:tcW w:w="0" w:type="auto"/>
            <w:hideMark/>
          </w:tcPr>
          <w:p w14:paraId="738C00F0" w14:textId="77777777"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0.67</w:t>
            </w:r>
          </w:p>
        </w:tc>
        <w:tc>
          <w:tcPr>
            <w:tcW w:w="0" w:type="auto"/>
            <w:hideMark/>
          </w:tcPr>
          <w:p w14:paraId="5D0CF657" w14:textId="77777777"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0.5%</w:t>
            </w:r>
          </w:p>
        </w:tc>
      </w:tr>
      <w:tr w:rsidR="00863B68" w:rsidRPr="00863B68" w14:paraId="7D969BCB"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776CB3CA" w14:textId="77777777" w:rsidR="00863B68" w:rsidRPr="00863B68" w:rsidRDefault="00863B68" w:rsidP="0014076B">
            <w:pPr>
              <w:spacing w:after="160" w:line="278" w:lineRule="auto"/>
            </w:pPr>
            <w:r w:rsidRPr="00863B68">
              <w:t>Scope 2</w:t>
            </w:r>
          </w:p>
        </w:tc>
        <w:tc>
          <w:tcPr>
            <w:tcW w:w="0" w:type="auto"/>
            <w:hideMark/>
          </w:tcPr>
          <w:p w14:paraId="203A379C" w14:textId="77777777" w:rsidR="00863B68" w:rsidRPr="00863B68"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863B68">
              <w:t>Indirect emissions (Purchased electricity)</w:t>
            </w:r>
          </w:p>
        </w:tc>
        <w:tc>
          <w:tcPr>
            <w:tcW w:w="0" w:type="auto"/>
            <w:hideMark/>
          </w:tcPr>
          <w:p w14:paraId="74740C73" w14:textId="77777777"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8.24</w:t>
            </w:r>
          </w:p>
        </w:tc>
        <w:tc>
          <w:tcPr>
            <w:tcW w:w="0" w:type="auto"/>
            <w:hideMark/>
          </w:tcPr>
          <w:p w14:paraId="230E7B22" w14:textId="77777777"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5.6%</w:t>
            </w:r>
          </w:p>
        </w:tc>
      </w:tr>
      <w:tr w:rsidR="00863B68" w:rsidRPr="00863B68" w14:paraId="6A52FA82" w14:textId="77777777" w:rsidTr="00EC6092">
        <w:tc>
          <w:tcPr>
            <w:cnfStyle w:val="001000000000" w:firstRow="0" w:lastRow="0" w:firstColumn="1" w:lastColumn="0" w:oddVBand="0" w:evenVBand="0" w:oddHBand="0" w:evenHBand="0" w:firstRowFirstColumn="0" w:firstRowLastColumn="0" w:lastRowFirstColumn="0" w:lastRowLastColumn="0"/>
            <w:tcW w:w="0" w:type="auto"/>
            <w:hideMark/>
          </w:tcPr>
          <w:p w14:paraId="15E3AFC9" w14:textId="77777777" w:rsidR="00863B68" w:rsidRPr="00863B68" w:rsidRDefault="00863B68" w:rsidP="0014076B">
            <w:pPr>
              <w:spacing w:after="160" w:line="278" w:lineRule="auto"/>
            </w:pPr>
            <w:r w:rsidRPr="00863B68">
              <w:t>Scope 3</w:t>
            </w:r>
          </w:p>
        </w:tc>
        <w:tc>
          <w:tcPr>
            <w:tcW w:w="0" w:type="auto"/>
            <w:hideMark/>
          </w:tcPr>
          <w:p w14:paraId="5ADB815E" w14:textId="77777777" w:rsidR="00863B68" w:rsidRPr="00863B68"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863B68">
              <w:t>Value chain (Ingredients, food, packaging, waste)</w:t>
            </w:r>
          </w:p>
        </w:tc>
        <w:tc>
          <w:tcPr>
            <w:tcW w:w="0" w:type="auto"/>
            <w:hideMark/>
          </w:tcPr>
          <w:p w14:paraId="31FEDAB3" w14:textId="4DB5315D"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137.</w:t>
            </w:r>
            <w:r w:rsidR="00510300" w:rsidRPr="00670D75">
              <w:rPr>
                <w:b/>
                <w:bCs/>
              </w:rPr>
              <w:t>42</w:t>
            </w:r>
          </w:p>
        </w:tc>
        <w:tc>
          <w:tcPr>
            <w:tcW w:w="0" w:type="auto"/>
            <w:hideMark/>
          </w:tcPr>
          <w:p w14:paraId="1918DFEB" w14:textId="77777777" w:rsidR="00863B68" w:rsidRPr="00670D75" w:rsidRDefault="00863B68" w:rsidP="0014076B">
            <w:pPr>
              <w:spacing w:after="160" w:line="278" w:lineRule="auto"/>
              <w:cnfStyle w:val="000000000000" w:firstRow="0" w:lastRow="0" w:firstColumn="0" w:lastColumn="0" w:oddVBand="0" w:evenVBand="0" w:oddHBand="0" w:evenHBand="0" w:firstRowFirstColumn="0" w:firstRowLastColumn="0" w:lastRowFirstColumn="0" w:lastRowLastColumn="0"/>
            </w:pPr>
            <w:r w:rsidRPr="00670D75">
              <w:rPr>
                <w:b/>
                <w:bCs/>
              </w:rPr>
              <w:t>93.9%</w:t>
            </w:r>
          </w:p>
        </w:tc>
      </w:tr>
    </w:tbl>
    <w:p w14:paraId="0C6139A7" w14:textId="19C9A03E" w:rsidR="00863B68" w:rsidRPr="00863B68" w:rsidRDefault="00EC6092" w:rsidP="00863B68">
      <w:r>
        <w:rPr>
          <w:b/>
          <w:bCs/>
        </w:rPr>
        <w:br/>
      </w:r>
      <w:proofErr w:type="spellStart"/>
      <w:r w:rsidR="00863B68" w:rsidRPr="00863B68">
        <w:rPr>
          <w:b/>
          <w:bCs/>
        </w:rPr>
        <w:t>Analyzing</w:t>
      </w:r>
      <w:proofErr w:type="spellEnd"/>
      <w:r w:rsidR="00863B68" w:rsidRPr="00863B68">
        <w:rPr>
          <w:b/>
          <w:bCs/>
        </w:rPr>
        <w:t xml:space="preserve"> the Data: </w:t>
      </w:r>
      <w:r w:rsidR="00863B68" w:rsidRPr="009D2476">
        <w:t>The "Hospitality Effect"</w:t>
      </w:r>
      <w:r w:rsidR="00863B68" w:rsidRPr="00863B68">
        <w:t xml:space="preserve"> The dominance of Scope 3 emissions </w:t>
      </w:r>
      <w:r w:rsidR="00863B68" w:rsidRPr="00670D75">
        <w:t>(137.</w:t>
      </w:r>
      <w:r w:rsidR="00670D75" w:rsidRPr="00670D75">
        <w:t>42</w:t>
      </w:r>
      <w:r w:rsidR="00863B68" w:rsidRPr="00670D75">
        <w:t xml:space="preserve"> tonnes)</w:t>
      </w:r>
      <w:r w:rsidR="00863B68" w:rsidRPr="00863B68">
        <w:t xml:space="preserve"> is driven primarily by </w:t>
      </w:r>
      <w:r w:rsidR="00863B68" w:rsidRPr="00863B68">
        <w:rPr>
          <w:b/>
          <w:bCs/>
        </w:rPr>
        <w:t xml:space="preserve">Purchased Goods and Services </w:t>
      </w:r>
      <w:r w:rsidR="00863B68" w:rsidRPr="00B80850">
        <w:rPr>
          <w:b/>
          <w:bCs/>
        </w:rPr>
        <w:t>(127.</w:t>
      </w:r>
      <w:r w:rsidR="00B80850" w:rsidRPr="00B80850">
        <w:rPr>
          <w:b/>
          <w:bCs/>
        </w:rPr>
        <w:t>03</w:t>
      </w:r>
      <w:r w:rsidR="00863B68" w:rsidRPr="00B80850">
        <w:rPr>
          <w:b/>
          <w:bCs/>
        </w:rPr>
        <w:t xml:space="preserve"> tonnes)</w:t>
      </w:r>
      <w:r w:rsidR="00863B68" w:rsidRPr="00B80850">
        <w:t>.</w:t>
      </w:r>
      <w:r w:rsidR="00863B68" w:rsidRPr="00863B68">
        <w:t xml:space="preserve"> </w:t>
      </w:r>
      <w:r>
        <w:lastRenderedPageBreak/>
        <w:t>The</w:t>
      </w:r>
      <w:r w:rsidR="00863B68" w:rsidRPr="00863B68">
        <w:t xml:space="preserve"> largest contributor to this figure is not brewing ingredients, but the </w:t>
      </w:r>
      <w:r w:rsidR="00863B68" w:rsidRPr="00863B68">
        <w:rPr>
          <w:b/>
          <w:bCs/>
        </w:rPr>
        <w:t>cost of food production</w:t>
      </w:r>
      <w:r w:rsidR="00863B68" w:rsidRPr="00863B68">
        <w:t xml:space="preserve"> for </w:t>
      </w:r>
      <w:r w:rsidR="00863B68" w:rsidRPr="00863B68">
        <w:rPr>
          <w:i/>
          <w:iCs/>
        </w:rPr>
        <w:t>Hillbilly Social</w:t>
      </w:r>
      <w:r w:rsidR="00863B68" w:rsidRPr="00863B68">
        <w:t>.</w:t>
      </w:r>
    </w:p>
    <w:p w14:paraId="08ED68C7" w14:textId="21C42F0D" w:rsidR="00863B68" w:rsidRPr="00863B68" w:rsidRDefault="00863B68" w:rsidP="00EC6092">
      <w:pPr>
        <w:pStyle w:val="ListParagraph"/>
        <w:numPr>
          <w:ilvl w:val="0"/>
          <w:numId w:val="8"/>
        </w:numPr>
      </w:pPr>
      <w:r w:rsidRPr="00EC6092">
        <w:rPr>
          <w:b/>
          <w:bCs/>
        </w:rPr>
        <w:t>Hospitality vs. Brewing:</w:t>
      </w:r>
      <w:r w:rsidRPr="00863B68">
        <w:t xml:space="preserve"> Unlike a standard production brewery where malt and glass bottles typically dominate emissions, MHB’s footprint reflects a busy hospitality venue. The sourcing of meat, dairy, and other food ingredients for the restaurant creates a significant carbon footprint in the supply chain, often outweighing the impact of grain used for beer.</w:t>
      </w:r>
      <w:r w:rsidR="00EC6092">
        <w:br/>
      </w:r>
    </w:p>
    <w:p w14:paraId="16D95B1C" w14:textId="5AC690F7" w:rsidR="00863B68" w:rsidRPr="00863B68" w:rsidRDefault="00863B68" w:rsidP="00EC6092">
      <w:pPr>
        <w:pStyle w:val="ListParagraph"/>
        <w:numPr>
          <w:ilvl w:val="0"/>
          <w:numId w:val="8"/>
        </w:numPr>
      </w:pPr>
      <w:r w:rsidRPr="00EC6092">
        <w:rPr>
          <w:b/>
          <w:bCs/>
        </w:rPr>
        <w:t>Brewing Efficiency:</w:t>
      </w:r>
      <w:r w:rsidRPr="00863B68">
        <w:t xml:space="preserve"> Conversely, the </w:t>
      </w:r>
      <w:r w:rsidRPr="00EC6092">
        <w:rPr>
          <w:b/>
          <w:bCs/>
        </w:rPr>
        <w:t>Scope 1 (Direct)</w:t>
      </w:r>
      <w:r w:rsidRPr="00863B68">
        <w:t xml:space="preserve"> emissions are exceptionally low at just </w:t>
      </w:r>
      <w:r w:rsidRPr="00B80850">
        <w:t>0.67 tonnes.</w:t>
      </w:r>
      <w:r w:rsidRPr="00863B68">
        <w:t xml:space="preserve"> For context, a typical brewery of this size using natural gas for boiling would have significantly higher Scope 1 emissions. This validates MHB’s decision to operate a fully electric brewhouse.</w:t>
      </w:r>
    </w:p>
    <w:p w14:paraId="2B88F938" w14:textId="77777777" w:rsidR="00863B68" w:rsidRPr="00863B68" w:rsidRDefault="00863B68" w:rsidP="00863B68">
      <w:r w:rsidRPr="00863B68">
        <w:rPr>
          <w:b/>
          <w:bCs/>
        </w:rPr>
        <w:t>Benchmarking Performance</w:t>
      </w:r>
      <w:r w:rsidRPr="00863B68">
        <w:t xml:space="preserve"> Comparing MHB’s performance against industry standards highlights the efficiency of the brewing side of the business:</w:t>
      </w:r>
    </w:p>
    <w:p w14:paraId="40CDAE17" w14:textId="7A779036" w:rsidR="00863B68" w:rsidRPr="00863B68" w:rsidRDefault="00863B68" w:rsidP="00EC6092">
      <w:pPr>
        <w:pStyle w:val="ListParagraph"/>
        <w:numPr>
          <w:ilvl w:val="0"/>
          <w:numId w:val="8"/>
        </w:numPr>
      </w:pPr>
      <w:r w:rsidRPr="00EC6092">
        <w:rPr>
          <w:b/>
          <w:bCs/>
        </w:rPr>
        <w:t>Carbon Intensity:</w:t>
      </w:r>
      <w:r w:rsidRPr="00863B68">
        <w:t xml:space="preserve"> Leading sustainable craft breweries in the UK generally aim for a carbon intensity </w:t>
      </w:r>
      <w:r w:rsidRPr="001077CD">
        <w:t xml:space="preserve">of </w:t>
      </w:r>
      <w:r w:rsidRPr="001077CD">
        <w:rPr>
          <w:b/>
          <w:bCs/>
        </w:rPr>
        <w:t xml:space="preserve">0.25 – 0.35 kg </w:t>
      </w:r>
      <w:proofErr w:type="spellStart"/>
      <w:r w:rsidRPr="001077CD">
        <w:rPr>
          <w:b/>
          <w:bCs/>
        </w:rPr>
        <w:t>CO₂e</w:t>
      </w:r>
      <w:proofErr w:type="spellEnd"/>
      <w:r w:rsidRPr="001077CD">
        <w:rPr>
          <w:b/>
          <w:bCs/>
        </w:rPr>
        <w:t xml:space="preserve"> per litre</w:t>
      </w:r>
      <w:r w:rsidRPr="00863B68">
        <w:t xml:space="preserve"> of beer. While MHB’s </w:t>
      </w:r>
      <w:r w:rsidRPr="00EC6092">
        <w:rPr>
          <w:i/>
          <w:iCs/>
        </w:rPr>
        <w:t>total</w:t>
      </w:r>
      <w:r w:rsidRPr="00863B68">
        <w:t xml:space="preserve"> business intensity appears higher due to the inclusion of food operations, the brewing-specific operations (electric heat, reusable kegs, zero gas) sit at the "best-in-class" end of this spectrum</w:t>
      </w:r>
      <w:r w:rsidR="00F752B7">
        <w:t xml:space="preserve"> -</w:t>
      </w:r>
      <w:r w:rsidRPr="00863B68">
        <w:t xml:space="preserve"> </w:t>
      </w:r>
      <w:r w:rsidR="00593EFF">
        <w:t>calculated</w:t>
      </w:r>
      <w:r w:rsidRPr="00863B68">
        <w:t xml:space="preserve"> as low as </w:t>
      </w:r>
      <w:r w:rsidR="00593EFF">
        <w:rPr>
          <w:b/>
          <w:bCs/>
        </w:rPr>
        <w:t>0.14</w:t>
      </w:r>
      <w:r w:rsidR="003241FF">
        <w:rPr>
          <w:b/>
          <w:bCs/>
        </w:rPr>
        <w:t>4</w:t>
      </w:r>
      <w:r w:rsidRPr="00EC6092">
        <w:rPr>
          <w:b/>
          <w:bCs/>
        </w:rPr>
        <w:t xml:space="preserve"> </w:t>
      </w:r>
      <w:proofErr w:type="spellStart"/>
      <w:r w:rsidRPr="00EC6092">
        <w:rPr>
          <w:b/>
          <w:bCs/>
        </w:rPr>
        <w:t>CO₂e</w:t>
      </w:r>
      <w:proofErr w:type="spellEnd"/>
      <w:r w:rsidRPr="00EC6092">
        <w:rPr>
          <w:b/>
          <w:bCs/>
        </w:rPr>
        <w:t>/L</w:t>
      </w:r>
      <w:r w:rsidRPr="00863B68">
        <w:t xml:space="preserve"> for the beer production element alone</w:t>
      </w:r>
      <w:r w:rsidR="003241FF">
        <w:t xml:space="preserve"> when packaged in 30l Steel Kegs (which accounts for 93% of beer brewed)</w:t>
      </w:r>
      <w:r w:rsidRPr="00863B68">
        <w:t>.</w:t>
      </w:r>
      <w:r w:rsidR="00EC6092">
        <w:br/>
      </w:r>
    </w:p>
    <w:p w14:paraId="3EF64ACD" w14:textId="43D67E67" w:rsidR="00863B68" w:rsidRPr="009F0935" w:rsidRDefault="00863B68" w:rsidP="009F0935">
      <w:pPr>
        <w:pStyle w:val="ListParagraph"/>
        <w:numPr>
          <w:ilvl w:val="0"/>
          <w:numId w:val="8"/>
        </w:numPr>
      </w:pPr>
      <w:r w:rsidRPr="00EC6092">
        <w:rPr>
          <w:b/>
          <w:bCs/>
        </w:rPr>
        <w:t>Scope 1 Leadership:</w:t>
      </w:r>
      <w:r w:rsidRPr="00863B68">
        <w:t xml:space="preserve"> Most UK breweries still rely on gas for heat, with Scope 1 emissions often constituting a larger share of their operational impact. MHB’s near-zero Scope 1 profile future-proofs the brewery against volatile gas prices and aligns with the UK’s net-zero trajectory for 2050.</w:t>
      </w:r>
      <w:r w:rsidR="0043244F">
        <w:br/>
      </w:r>
    </w:p>
    <w:p w14:paraId="6EED8380" w14:textId="64DA6FCF" w:rsidR="00863B68" w:rsidRPr="0043244F" w:rsidRDefault="00863B68" w:rsidP="0043244F">
      <w:pPr>
        <w:pStyle w:val="ListParagraph"/>
        <w:numPr>
          <w:ilvl w:val="0"/>
          <w:numId w:val="13"/>
        </w:numPr>
        <w:rPr>
          <w:rFonts w:ascii="Aptos" w:hAnsi="Aptos"/>
          <w:b/>
          <w:color w:val="000000"/>
        </w:rPr>
      </w:pPr>
      <w:r w:rsidRPr="0043244F">
        <w:rPr>
          <w:rFonts w:ascii="Aptos" w:hAnsi="Aptos"/>
          <w:b/>
          <w:color w:val="000000"/>
        </w:rPr>
        <w:t>Opportunities for Impact Reduction</w:t>
      </w:r>
    </w:p>
    <w:p w14:paraId="245CA262" w14:textId="271C2351" w:rsidR="00863B68" w:rsidRDefault="00863B68" w:rsidP="00863B68">
      <w:pPr>
        <w:rPr>
          <w:rFonts w:ascii="Aptos" w:hAnsi="Aptos"/>
          <w:color w:val="000000"/>
        </w:rPr>
      </w:pPr>
      <w:r w:rsidRPr="00863B68">
        <w:rPr>
          <w:rFonts w:ascii="Aptos" w:hAnsi="Aptos"/>
          <w:color w:val="000000"/>
        </w:rPr>
        <w:t xml:space="preserve">MHB has made notable strides in energy sourcing and packaging reduction; </w:t>
      </w:r>
      <w:r w:rsidR="00EC6092">
        <w:rPr>
          <w:rFonts w:ascii="Aptos" w:hAnsi="Aptos"/>
          <w:color w:val="000000"/>
        </w:rPr>
        <w:t>t</w:t>
      </w:r>
      <w:r w:rsidRPr="00863B68">
        <w:rPr>
          <w:rFonts w:ascii="Aptos" w:hAnsi="Aptos"/>
          <w:color w:val="000000"/>
        </w:rPr>
        <w:t>he</w:t>
      </w:r>
      <w:r w:rsidR="00EC6092">
        <w:rPr>
          <w:rFonts w:ascii="Aptos" w:hAnsi="Aptos"/>
          <w:color w:val="000000"/>
        </w:rPr>
        <w:t>re</w:t>
      </w:r>
      <w:r w:rsidRPr="00863B68">
        <w:rPr>
          <w:rFonts w:ascii="Aptos" w:hAnsi="Aptos"/>
          <w:color w:val="000000"/>
        </w:rPr>
        <w:t xml:space="preserve"> </w:t>
      </w:r>
      <w:r w:rsidR="00EC6092">
        <w:rPr>
          <w:rFonts w:ascii="Aptos" w:hAnsi="Aptos"/>
          <w:color w:val="000000"/>
        </w:rPr>
        <w:t>remain</w:t>
      </w:r>
      <w:r w:rsidRPr="00863B68">
        <w:rPr>
          <w:rFonts w:ascii="Aptos" w:hAnsi="Aptos"/>
          <w:color w:val="000000"/>
        </w:rPr>
        <w:t xml:space="preserve"> opportunities to reduce environmental impact across the brewery:</w:t>
      </w:r>
    </w:p>
    <w:p w14:paraId="6E96222E" w14:textId="77777777"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Menu and Food Sourcing:</w:t>
      </w:r>
      <w:r w:rsidRPr="00863B68">
        <w:rPr>
          <w:rFonts w:ascii="Aptos" w:hAnsi="Aptos"/>
          <w:color w:val="000000"/>
        </w:rPr>
        <w:t xml:space="preserve"> As food procurement holds the largest share of the carbon footprint, revisiting menu options at </w:t>
      </w:r>
      <w:r w:rsidRPr="00863B68">
        <w:rPr>
          <w:rFonts w:ascii="Aptos" w:hAnsi="Aptos"/>
          <w:i/>
          <w:color w:val="000000"/>
        </w:rPr>
        <w:t>Hillbilly Social</w:t>
      </w:r>
      <w:r w:rsidRPr="00863B68">
        <w:rPr>
          <w:rFonts w:ascii="Aptos" w:hAnsi="Aptos"/>
          <w:color w:val="000000"/>
        </w:rPr>
        <w:t xml:space="preserve"> offers the most significant emission reduction potential. Increasing plant-based offerings or partnering with suppliers for lower-carbon meat and dairy can drive meaningful reductions in Scope 3 emissions without requiring capital investment.</w:t>
      </w:r>
    </w:p>
    <w:p w14:paraId="050540F3" w14:textId="61871E5A"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Water Efficiency Benchmarking:</w:t>
      </w:r>
      <w:r w:rsidRPr="00863B68">
        <w:rPr>
          <w:rFonts w:ascii="Aptos" w:hAnsi="Aptos"/>
          <w:color w:val="000000"/>
        </w:rPr>
        <w:t xml:space="preserve"> Leading craft breweries target a water-to-beer ratio of </w:t>
      </w:r>
      <w:r w:rsidRPr="00F752B7">
        <w:rPr>
          <w:rFonts w:ascii="Aptos" w:hAnsi="Aptos"/>
          <w:b/>
          <w:color w:val="000000"/>
        </w:rPr>
        <w:t>2.8–3.5 litres of water per litre of beer</w:t>
      </w:r>
      <w:r w:rsidRPr="00F752B7">
        <w:rPr>
          <w:rFonts w:ascii="Aptos" w:hAnsi="Aptos"/>
          <w:color w:val="000000"/>
        </w:rPr>
        <w:t>.</w:t>
      </w:r>
      <w:r w:rsidRPr="00863B68">
        <w:rPr>
          <w:rFonts w:ascii="Aptos" w:hAnsi="Aptos"/>
          <w:color w:val="000000"/>
        </w:rPr>
        <w:t xml:space="preserve"> </w:t>
      </w:r>
      <w:r w:rsidR="00EC6092">
        <w:rPr>
          <w:rFonts w:ascii="Aptos" w:hAnsi="Aptos"/>
          <w:color w:val="000000"/>
        </w:rPr>
        <w:t>D</w:t>
      </w:r>
      <w:r w:rsidRPr="00863B68">
        <w:rPr>
          <w:rFonts w:ascii="Aptos" w:hAnsi="Aptos"/>
          <w:color w:val="000000"/>
        </w:rPr>
        <w:t>eploy</w:t>
      </w:r>
      <w:r w:rsidR="00EC6092">
        <w:rPr>
          <w:rFonts w:ascii="Aptos" w:hAnsi="Aptos"/>
          <w:color w:val="000000"/>
        </w:rPr>
        <w:t>ing</w:t>
      </w:r>
      <w:r w:rsidRPr="00863B68">
        <w:rPr>
          <w:rFonts w:ascii="Aptos" w:hAnsi="Aptos"/>
          <w:color w:val="000000"/>
        </w:rPr>
        <w:t xml:space="preserve"> sub-metering to track </w:t>
      </w:r>
      <w:r w:rsidRPr="00863B68">
        <w:rPr>
          <w:rFonts w:ascii="Aptos" w:hAnsi="Aptos"/>
          <w:color w:val="000000"/>
        </w:rPr>
        <w:lastRenderedPageBreak/>
        <w:t xml:space="preserve">brewing and venue water usage separately, </w:t>
      </w:r>
      <w:r w:rsidR="00EC6092">
        <w:rPr>
          <w:rFonts w:ascii="Aptos" w:hAnsi="Aptos"/>
          <w:color w:val="000000"/>
        </w:rPr>
        <w:t>will enable</w:t>
      </w:r>
      <w:r w:rsidRPr="00863B68">
        <w:rPr>
          <w:rFonts w:ascii="Aptos" w:hAnsi="Aptos"/>
          <w:color w:val="000000"/>
        </w:rPr>
        <w:t xml:space="preserve"> precise management and accurate benchmarking against industry standards.</w:t>
      </w:r>
    </w:p>
    <w:p w14:paraId="29C54A9A" w14:textId="341046D1"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Heat Recovery and Insulation:</w:t>
      </w:r>
      <w:r w:rsidRPr="00863B68">
        <w:rPr>
          <w:rFonts w:ascii="Aptos" w:hAnsi="Aptos"/>
          <w:color w:val="000000"/>
        </w:rPr>
        <w:t xml:space="preserve"> To maximi</w:t>
      </w:r>
      <w:r w:rsidR="002E23FF">
        <w:rPr>
          <w:rFonts w:ascii="Aptos" w:hAnsi="Aptos"/>
          <w:color w:val="000000"/>
        </w:rPr>
        <w:t>s</w:t>
      </w:r>
      <w:r w:rsidRPr="00863B68">
        <w:rPr>
          <w:rFonts w:ascii="Aptos" w:hAnsi="Aptos"/>
          <w:color w:val="000000"/>
        </w:rPr>
        <w:t>e energy efficiency, improving equipment insulation and installing heat recovery systems to capture energy from boiling processes</w:t>
      </w:r>
      <w:r w:rsidR="00422525">
        <w:rPr>
          <w:rFonts w:ascii="Aptos" w:hAnsi="Aptos"/>
          <w:color w:val="000000"/>
        </w:rPr>
        <w:t>-</w:t>
      </w:r>
      <w:r w:rsidRPr="00863B68">
        <w:rPr>
          <w:rFonts w:ascii="Aptos" w:hAnsi="Aptos"/>
          <w:color w:val="000000"/>
        </w:rPr>
        <w:t>both widely adopted practices among sustainable breweries</w:t>
      </w:r>
      <w:r w:rsidR="00422525">
        <w:rPr>
          <w:rFonts w:ascii="Aptos" w:hAnsi="Aptos"/>
          <w:color w:val="000000"/>
        </w:rPr>
        <w:t>-</w:t>
      </w:r>
      <w:r w:rsidRPr="00863B68">
        <w:rPr>
          <w:rFonts w:ascii="Aptos" w:hAnsi="Aptos"/>
          <w:color w:val="000000"/>
        </w:rPr>
        <w:t>can further decrease electricity consumption.</w:t>
      </w:r>
      <w:r w:rsidR="00EC6092">
        <w:rPr>
          <w:rFonts w:ascii="Aptos" w:hAnsi="Aptos"/>
          <w:color w:val="000000"/>
        </w:rPr>
        <w:t xml:space="preserve">  Also exploring alternative ways to maintain consistent ambient temperatures for the fermenters during times of cold or hot weather.</w:t>
      </w:r>
    </w:p>
    <w:p w14:paraId="169FDB65" w14:textId="77777777"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CO₂ Recovery:</w:t>
      </w:r>
      <w:r w:rsidRPr="00863B68">
        <w:rPr>
          <w:rFonts w:ascii="Aptos" w:hAnsi="Aptos"/>
          <w:color w:val="000000"/>
        </w:rPr>
        <w:t xml:space="preserve"> Current fermentation-generated CO₂ is vented; however, new modular technologies allow small breweries to capture and reuse this gas for carbonation, reducing reliance on external CO₂ supplies.</w:t>
      </w:r>
    </w:p>
    <w:p w14:paraId="1E75E1BD" w14:textId="77777777"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English Hops Usage:</w:t>
      </w:r>
      <w:r w:rsidRPr="00863B68">
        <w:rPr>
          <w:rFonts w:ascii="Aptos" w:hAnsi="Aptos"/>
          <w:color w:val="000000"/>
        </w:rPr>
        <w:t xml:space="preserve"> Expanding use of local English hop varieties (such as those developed through the Charles Faram Hop Development programme) decreases food miles associated with imported hops and mitigates climate-related supply risks.</w:t>
      </w:r>
    </w:p>
    <w:p w14:paraId="5D16A82B" w14:textId="77777777" w:rsidR="00863B68" w:rsidRDefault="00863B68" w:rsidP="00863B68">
      <w:pPr>
        <w:pStyle w:val="ListParagraph"/>
        <w:numPr>
          <w:ilvl w:val="0"/>
          <w:numId w:val="6"/>
        </w:numPr>
        <w:ind w:left="720"/>
        <w:rPr>
          <w:rFonts w:ascii="Aptos" w:hAnsi="Aptos"/>
          <w:color w:val="000000"/>
        </w:rPr>
      </w:pPr>
      <w:r w:rsidRPr="00863B68">
        <w:rPr>
          <w:rFonts w:ascii="Aptos" w:hAnsi="Aptos"/>
          <w:b/>
          <w:color w:val="000000"/>
        </w:rPr>
        <w:t>Bottle Return and Refill Programmes:</w:t>
      </w:r>
      <w:r w:rsidRPr="00863B68">
        <w:rPr>
          <w:rFonts w:ascii="Aptos" w:hAnsi="Aptos"/>
          <w:color w:val="000000"/>
        </w:rPr>
        <w:t xml:space="preserve"> Further expanding these initiatives will support ongoing packaging reduction efforts.</w:t>
      </w:r>
    </w:p>
    <w:p w14:paraId="3958D9C8" w14:textId="0E94276D" w:rsidR="00EC6092" w:rsidRDefault="00EC6092" w:rsidP="008A0333">
      <w:pPr>
        <w:pStyle w:val="ListParagraph"/>
        <w:numPr>
          <w:ilvl w:val="0"/>
          <w:numId w:val="6"/>
        </w:numPr>
        <w:ind w:left="720"/>
        <w:rPr>
          <w:rFonts w:ascii="Aptos" w:hAnsi="Aptos"/>
          <w:color w:val="000000"/>
        </w:rPr>
      </w:pPr>
      <w:r>
        <w:rPr>
          <w:rFonts w:ascii="Aptos" w:hAnsi="Aptos"/>
          <w:b/>
          <w:color w:val="000000"/>
        </w:rPr>
        <w:t>Supporting or promoting sustainable practices more broadly</w:t>
      </w:r>
      <w:r w:rsidR="00B742C1">
        <w:rPr>
          <w:rFonts w:ascii="Aptos" w:hAnsi="Aptos"/>
          <w:bCs/>
          <w:color w:val="000000"/>
        </w:rPr>
        <w:t xml:space="preserve">.  </w:t>
      </w:r>
      <w:r w:rsidR="008A0333" w:rsidRPr="008A0333">
        <w:rPr>
          <w:rFonts w:ascii="Aptos" w:hAnsi="Aptos"/>
          <w:color w:val="000000"/>
        </w:rPr>
        <w:t>Engaging with local sustainability groups can inspire other small businesses to adopt sustainable practices, enhancing MHB's environmental and social impact.</w:t>
      </w:r>
    </w:p>
    <w:p w14:paraId="3AAD85B5" w14:textId="7D83AFEA" w:rsidR="00863B68" w:rsidRPr="009F0935" w:rsidRDefault="00863B68" w:rsidP="009F0935">
      <w:pPr>
        <w:rPr>
          <w:rFonts w:ascii="Aptos" w:hAnsi="Aptos"/>
          <w:color w:val="000000"/>
        </w:rPr>
      </w:pPr>
      <w:r w:rsidRPr="00863B68">
        <w:rPr>
          <w:rFonts w:ascii="Aptos" w:hAnsi="Aptos"/>
          <w:color w:val="000000"/>
        </w:rPr>
        <w:t>These incremental advancements collectively enhance sustainability while preserving operational stability and supporting long-term growth.</w:t>
      </w:r>
    </w:p>
    <w:p w14:paraId="0A1B009A" w14:textId="3ED5D1D7" w:rsidR="00EC6092" w:rsidRDefault="009F0935" w:rsidP="0043244F">
      <w:pPr>
        <w:pStyle w:val="ListParagraph"/>
        <w:numPr>
          <w:ilvl w:val="0"/>
          <w:numId w:val="13"/>
        </w:numPr>
      </w:pPr>
      <w:r w:rsidRPr="0043244F">
        <w:rPr>
          <w:b/>
          <w:bCs/>
        </w:rPr>
        <w:t>Conclusion</w:t>
      </w:r>
      <w:r w:rsidRPr="009F0935">
        <w:t xml:space="preserve"> </w:t>
      </w:r>
    </w:p>
    <w:p w14:paraId="12E30D3C" w14:textId="22434782" w:rsidR="009F0935" w:rsidRDefault="009F0935" w:rsidP="009F0935">
      <w:r w:rsidRPr="009F0935">
        <w:t>Muswell Hillbilly Brewers provides a useful case study in how sustainability can be embedded into the structure of a small, independent brewery. Social, economic and environmental outcomes are shaped less by formal targets and more by decisions about scale, locality, packaging and distribution. The practices described in this report demonstrate how a neighbourhood-scale brewery can operate responsibly, remain economically viable and contribute positively to its local community.</w:t>
      </w:r>
    </w:p>
    <w:p w14:paraId="68D5D9CE" w14:textId="77777777" w:rsidR="00E042BC" w:rsidRDefault="00E042BC" w:rsidP="009F0935"/>
    <w:p w14:paraId="111AA0AE" w14:textId="77777777" w:rsidR="00941E38" w:rsidRDefault="00941E38" w:rsidP="00941E38">
      <w:r w:rsidRPr="00BE581E">
        <w:t xml:space="preserve">Prepared in partnership with </w:t>
      </w:r>
      <w:r w:rsidRPr="005B6A3A">
        <w:rPr>
          <w:b/>
          <w:bCs/>
        </w:rPr>
        <w:t xml:space="preserve">Sustainability on Tap </w:t>
      </w:r>
      <w:hyperlink r:id="rId7" w:history="1">
        <w:r w:rsidRPr="00890135">
          <w:rPr>
            <w:rStyle w:val="Hyperlink"/>
          </w:rPr>
          <w:t>https://www.sustainabilityontap.co.uk/</w:t>
        </w:r>
      </w:hyperlink>
    </w:p>
    <w:p w14:paraId="0BFD6C76" w14:textId="5A59A339" w:rsidR="009F5C81" w:rsidRPr="009F0935" w:rsidRDefault="009F5C81" w:rsidP="009F0935"/>
    <w:sectPr w:rsidR="009F5C81" w:rsidRPr="009F0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33C"/>
    <w:multiLevelType w:val="hybridMultilevel"/>
    <w:tmpl w:val="97200D1A"/>
    <w:lvl w:ilvl="0" w:tplc="F9AA91B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BB2C1C"/>
    <w:multiLevelType w:val="multilevel"/>
    <w:tmpl w:val="CB44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37FA4"/>
    <w:multiLevelType w:val="hybridMultilevel"/>
    <w:tmpl w:val="386A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93082"/>
    <w:multiLevelType w:val="multilevel"/>
    <w:tmpl w:val="50E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E505A"/>
    <w:multiLevelType w:val="multilevel"/>
    <w:tmpl w:val="8A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D7773"/>
    <w:multiLevelType w:val="hybridMultilevel"/>
    <w:tmpl w:val="9DF66660"/>
    <w:lvl w:ilvl="0" w:tplc="F9AA91B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2A3E60"/>
    <w:multiLevelType w:val="hybridMultilevel"/>
    <w:tmpl w:val="F15E47F8"/>
    <w:lvl w:ilvl="0" w:tplc="F9AA91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8479C"/>
    <w:multiLevelType w:val="hybridMultilevel"/>
    <w:tmpl w:val="BFFC9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0B15DFB"/>
    <w:multiLevelType w:val="multilevel"/>
    <w:tmpl w:val="71C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70D6E"/>
    <w:multiLevelType w:val="multilevel"/>
    <w:tmpl w:val="C76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1261C"/>
    <w:multiLevelType w:val="hybridMultilevel"/>
    <w:tmpl w:val="97FE608E"/>
    <w:lvl w:ilvl="0" w:tplc="F9AA91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C318F"/>
    <w:multiLevelType w:val="hybridMultilevel"/>
    <w:tmpl w:val="3ABC9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326629"/>
    <w:multiLevelType w:val="hybridMultilevel"/>
    <w:tmpl w:val="2398DBFC"/>
    <w:lvl w:ilvl="0" w:tplc="F9AA91B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DA4883"/>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5174C9"/>
    <w:multiLevelType w:val="hybridMultilevel"/>
    <w:tmpl w:val="4612A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5557070">
    <w:abstractNumId w:val="1"/>
  </w:num>
  <w:num w:numId="2" w16cid:durableId="1016692103">
    <w:abstractNumId w:val="3"/>
  </w:num>
  <w:num w:numId="3" w16cid:durableId="1230192024">
    <w:abstractNumId w:val="8"/>
  </w:num>
  <w:num w:numId="4" w16cid:durableId="1709990663">
    <w:abstractNumId w:val="4"/>
  </w:num>
  <w:num w:numId="5" w16cid:durableId="658076578">
    <w:abstractNumId w:val="9"/>
  </w:num>
  <w:num w:numId="6" w16cid:durableId="65304483">
    <w:abstractNumId w:val="14"/>
  </w:num>
  <w:num w:numId="7" w16cid:durableId="418334381">
    <w:abstractNumId w:val="2"/>
  </w:num>
  <w:num w:numId="8" w16cid:durableId="1947224118">
    <w:abstractNumId w:val="6"/>
  </w:num>
  <w:num w:numId="9" w16cid:durableId="1543206101">
    <w:abstractNumId w:val="10"/>
  </w:num>
  <w:num w:numId="10" w16cid:durableId="1504083426">
    <w:abstractNumId w:val="0"/>
  </w:num>
  <w:num w:numId="11" w16cid:durableId="982806142">
    <w:abstractNumId w:val="5"/>
  </w:num>
  <w:num w:numId="12" w16cid:durableId="48187813">
    <w:abstractNumId w:val="12"/>
  </w:num>
  <w:num w:numId="13" w16cid:durableId="885219705">
    <w:abstractNumId w:val="13"/>
  </w:num>
  <w:num w:numId="14" w16cid:durableId="294262432">
    <w:abstractNumId w:val="11"/>
  </w:num>
  <w:num w:numId="15" w16cid:durableId="2047875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35"/>
    <w:rsid w:val="00010BFB"/>
    <w:rsid w:val="00041C3E"/>
    <w:rsid w:val="0006653A"/>
    <w:rsid w:val="000765E1"/>
    <w:rsid w:val="000D1477"/>
    <w:rsid w:val="001077CD"/>
    <w:rsid w:val="0012069F"/>
    <w:rsid w:val="00127534"/>
    <w:rsid w:val="0014136D"/>
    <w:rsid w:val="001743C9"/>
    <w:rsid w:val="001E1BD3"/>
    <w:rsid w:val="0021698D"/>
    <w:rsid w:val="00296B82"/>
    <w:rsid w:val="002A2B5B"/>
    <w:rsid w:val="002E23FF"/>
    <w:rsid w:val="002F1F4B"/>
    <w:rsid w:val="002F5CC5"/>
    <w:rsid w:val="0030488F"/>
    <w:rsid w:val="003241FF"/>
    <w:rsid w:val="00351F8E"/>
    <w:rsid w:val="0036313D"/>
    <w:rsid w:val="00371F9B"/>
    <w:rsid w:val="003D128C"/>
    <w:rsid w:val="00422525"/>
    <w:rsid w:val="00422B63"/>
    <w:rsid w:val="0043244F"/>
    <w:rsid w:val="00486E7F"/>
    <w:rsid w:val="00510300"/>
    <w:rsid w:val="00560BB6"/>
    <w:rsid w:val="00571A35"/>
    <w:rsid w:val="00580134"/>
    <w:rsid w:val="005803BB"/>
    <w:rsid w:val="00593EFF"/>
    <w:rsid w:val="005C0A18"/>
    <w:rsid w:val="00670D75"/>
    <w:rsid w:val="00671F21"/>
    <w:rsid w:val="006A07EF"/>
    <w:rsid w:val="00710E6C"/>
    <w:rsid w:val="00736756"/>
    <w:rsid w:val="00754F7E"/>
    <w:rsid w:val="0078140F"/>
    <w:rsid w:val="007D1FB1"/>
    <w:rsid w:val="00863B68"/>
    <w:rsid w:val="008706DC"/>
    <w:rsid w:val="008A0333"/>
    <w:rsid w:val="008C15E5"/>
    <w:rsid w:val="00941E38"/>
    <w:rsid w:val="0096693E"/>
    <w:rsid w:val="00974FDB"/>
    <w:rsid w:val="00991489"/>
    <w:rsid w:val="009D2476"/>
    <w:rsid w:val="009F0935"/>
    <w:rsid w:val="009F5C81"/>
    <w:rsid w:val="00A12FA4"/>
    <w:rsid w:val="00A57550"/>
    <w:rsid w:val="00AE7CE8"/>
    <w:rsid w:val="00B01022"/>
    <w:rsid w:val="00B06538"/>
    <w:rsid w:val="00B30B99"/>
    <w:rsid w:val="00B742C1"/>
    <w:rsid w:val="00B80850"/>
    <w:rsid w:val="00B852CA"/>
    <w:rsid w:val="00C16681"/>
    <w:rsid w:val="00C326E7"/>
    <w:rsid w:val="00C705B8"/>
    <w:rsid w:val="00C80575"/>
    <w:rsid w:val="00C95791"/>
    <w:rsid w:val="00CA25C0"/>
    <w:rsid w:val="00CC26A5"/>
    <w:rsid w:val="00CF7366"/>
    <w:rsid w:val="00D04762"/>
    <w:rsid w:val="00D51049"/>
    <w:rsid w:val="00DA03D7"/>
    <w:rsid w:val="00DB3DAE"/>
    <w:rsid w:val="00DF084D"/>
    <w:rsid w:val="00E042BC"/>
    <w:rsid w:val="00E328A0"/>
    <w:rsid w:val="00E5411B"/>
    <w:rsid w:val="00E663A3"/>
    <w:rsid w:val="00E671F3"/>
    <w:rsid w:val="00E87DEF"/>
    <w:rsid w:val="00E95A6C"/>
    <w:rsid w:val="00EC6092"/>
    <w:rsid w:val="00F3542B"/>
    <w:rsid w:val="00F752B7"/>
    <w:rsid w:val="00F83628"/>
    <w:rsid w:val="00F92FAD"/>
    <w:rsid w:val="00FC5266"/>
    <w:rsid w:val="00FF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6266"/>
  <w15:chartTrackingRefBased/>
  <w15:docId w15:val="{1FA87212-8239-446E-BA59-4830D6E0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68"/>
  </w:style>
  <w:style w:type="paragraph" w:styleId="Heading1">
    <w:name w:val="heading 1"/>
    <w:basedOn w:val="Normal"/>
    <w:next w:val="Normal"/>
    <w:link w:val="Heading1Char"/>
    <w:uiPriority w:val="9"/>
    <w:qFormat/>
    <w:rsid w:val="009F0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0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0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935"/>
    <w:rPr>
      <w:rFonts w:eastAsiaTheme="majorEastAsia" w:cstheme="majorBidi"/>
      <w:color w:val="272727" w:themeColor="text1" w:themeTint="D8"/>
    </w:rPr>
  </w:style>
  <w:style w:type="paragraph" w:styleId="Title">
    <w:name w:val="Title"/>
    <w:basedOn w:val="Normal"/>
    <w:next w:val="Normal"/>
    <w:link w:val="TitleChar"/>
    <w:uiPriority w:val="10"/>
    <w:qFormat/>
    <w:rsid w:val="009F0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935"/>
    <w:pPr>
      <w:spacing w:before="160"/>
      <w:jc w:val="center"/>
    </w:pPr>
    <w:rPr>
      <w:i/>
      <w:iCs/>
      <w:color w:val="404040" w:themeColor="text1" w:themeTint="BF"/>
    </w:rPr>
  </w:style>
  <w:style w:type="character" w:customStyle="1" w:styleId="QuoteChar">
    <w:name w:val="Quote Char"/>
    <w:basedOn w:val="DefaultParagraphFont"/>
    <w:link w:val="Quote"/>
    <w:uiPriority w:val="29"/>
    <w:rsid w:val="009F0935"/>
    <w:rPr>
      <w:i/>
      <w:iCs/>
      <w:color w:val="404040" w:themeColor="text1" w:themeTint="BF"/>
    </w:rPr>
  </w:style>
  <w:style w:type="paragraph" w:styleId="ListParagraph">
    <w:name w:val="List Paragraph"/>
    <w:basedOn w:val="Normal"/>
    <w:uiPriority w:val="34"/>
    <w:qFormat/>
    <w:rsid w:val="009F0935"/>
    <w:pPr>
      <w:ind w:left="720"/>
      <w:contextualSpacing/>
    </w:pPr>
  </w:style>
  <w:style w:type="character" w:styleId="IntenseEmphasis">
    <w:name w:val="Intense Emphasis"/>
    <w:basedOn w:val="DefaultParagraphFont"/>
    <w:uiPriority w:val="21"/>
    <w:qFormat/>
    <w:rsid w:val="009F0935"/>
    <w:rPr>
      <w:i/>
      <w:iCs/>
      <w:color w:val="0F4761" w:themeColor="accent1" w:themeShade="BF"/>
    </w:rPr>
  </w:style>
  <w:style w:type="paragraph" w:styleId="IntenseQuote">
    <w:name w:val="Intense Quote"/>
    <w:basedOn w:val="Normal"/>
    <w:next w:val="Normal"/>
    <w:link w:val="IntenseQuoteChar"/>
    <w:uiPriority w:val="30"/>
    <w:qFormat/>
    <w:rsid w:val="009F0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935"/>
    <w:rPr>
      <w:i/>
      <w:iCs/>
      <w:color w:val="0F4761" w:themeColor="accent1" w:themeShade="BF"/>
    </w:rPr>
  </w:style>
  <w:style w:type="character" w:styleId="IntenseReference">
    <w:name w:val="Intense Reference"/>
    <w:basedOn w:val="DefaultParagraphFont"/>
    <w:uiPriority w:val="32"/>
    <w:qFormat/>
    <w:rsid w:val="009F0935"/>
    <w:rPr>
      <w:b/>
      <w:bCs/>
      <w:smallCaps/>
      <w:color w:val="0F4761" w:themeColor="accent1" w:themeShade="BF"/>
      <w:spacing w:val="5"/>
    </w:rPr>
  </w:style>
  <w:style w:type="table" w:styleId="TableGrid">
    <w:name w:val="Table Grid"/>
    <w:basedOn w:val="TableNormal"/>
    <w:uiPriority w:val="39"/>
    <w:rsid w:val="0086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63B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C60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042BC"/>
    <w:rPr>
      <w:color w:val="467886" w:themeColor="hyperlink"/>
      <w:u w:val="single"/>
    </w:rPr>
  </w:style>
  <w:style w:type="character" w:styleId="UnresolvedMention">
    <w:name w:val="Unresolved Mention"/>
    <w:basedOn w:val="DefaultParagraphFont"/>
    <w:uiPriority w:val="99"/>
    <w:semiHidden/>
    <w:unhideWhenUsed/>
    <w:rsid w:val="00E042BC"/>
    <w:rPr>
      <w:color w:val="605E5C"/>
      <w:shd w:val="clear" w:color="auto" w:fill="E1DFDD"/>
    </w:rPr>
  </w:style>
  <w:style w:type="character" w:styleId="FollowedHyperlink">
    <w:name w:val="FollowedHyperlink"/>
    <w:basedOn w:val="DefaultParagraphFont"/>
    <w:uiPriority w:val="99"/>
    <w:semiHidden/>
    <w:unhideWhenUsed/>
    <w:rsid w:val="002A2B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stainabilityonta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stainabilityontap.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Immediate Media Company Limited</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Gotch</dc:creator>
  <cp:keywords/>
  <dc:description/>
  <cp:lastModifiedBy>Paul Davies</cp:lastModifiedBy>
  <cp:revision>46</cp:revision>
  <dcterms:created xsi:type="dcterms:W3CDTF">2026-03-04T10:44:00Z</dcterms:created>
  <dcterms:modified xsi:type="dcterms:W3CDTF">2026-03-23T18:52:00Z</dcterms:modified>
</cp:coreProperties>
</file>